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16CA2" w14:textId="77777777" w:rsidR="004372D5" w:rsidRPr="001175DC" w:rsidRDefault="004372D5" w:rsidP="004372D5">
      <w:pPr>
        <w:spacing w:after="0"/>
        <w:jc w:val="center"/>
        <w:rPr>
          <w:b/>
          <w:color w:val="222222"/>
        </w:rPr>
      </w:pPr>
      <w:r w:rsidRPr="001175DC">
        <w:rPr>
          <w:b/>
          <w:color w:val="222222"/>
        </w:rPr>
        <w:t xml:space="preserve">RULES AND </w:t>
      </w:r>
      <w:r w:rsidR="00DF667E" w:rsidRPr="001175DC">
        <w:rPr>
          <w:b/>
          <w:color w:val="222222"/>
        </w:rPr>
        <w:t>REGULATIONS</w:t>
      </w:r>
    </w:p>
    <w:p w14:paraId="3B415BA4" w14:textId="77777777" w:rsidR="004372D5" w:rsidRPr="001175DC" w:rsidRDefault="00023A56" w:rsidP="004372D5">
      <w:pPr>
        <w:spacing w:after="0"/>
        <w:jc w:val="center"/>
        <w:rPr>
          <w:b/>
          <w:color w:val="222222"/>
        </w:rPr>
      </w:pPr>
      <w:r w:rsidRPr="001175DC">
        <w:rPr>
          <w:b/>
          <w:color w:val="222222"/>
        </w:rPr>
        <w:t xml:space="preserve">OF THE </w:t>
      </w:r>
      <w:r w:rsidR="004372D5" w:rsidRPr="001175DC">
        <w:rPr>
          <w:b/>
          <w:color w:val="222222"/>
        </w:rPr>
        <w:t>“</w:t>
      </w:r>
      <w:r w:rsidRPr="001175DC">
        <w:rPr>
          <w:b/>
          <w:color w:val="222222"/>
        </w:rPr>
        <w:t>MADAMA BUTTERFLY</w:t>
      </w:r>
      <w:r w:rsidR="004372D5" w:rsidRPr="001175DC">
        <w:rPr>
          <w:b/>
          <w:color w:val="222222"/>
        </w:rPr>
        <w:t>”</w:t>
      </w:r>
      <w:r w:rsidRPr="001175DC">
        <w:rPr>
          <w:b/>
          <w:color w:val="222222"/>
        </w:rPr>
        <w:t xml:space="preserve"> MASS EVENT</w:t>
      </w:r>
    </w:p>
    <w:p w14:paraId="556585C8" w14:textId="77777777" w:rsidR="00646C9E" w:rsidRPr="001175DC" w:rsidRDefault="00023A56" w:rsidP="004372D5">
      <w:pPr>
        <w:spacing w:after="0"/>
        <w:jc w:val="center"/>
        <w:rPr>
          <w:b/>
          <w:color w:val="222222"/>
        </w:rPr>
      </w:pPr>
      <w:r w:rsidRPr="001175DC">
        <w:rPr>
          <w:b/>
          <w:color w:val="222222"/>
        </w:rPr>
        <w:t xml:space="preserve">AT THE </w:t>
      </w:r>
      <w:r w:rsidR="004372D5" w:rsidRPr="001175DC">
        <w:rPr>
          <w:b/>
          <w:color w:val="222222"/>
        </w:rPr>
        <w:t xml:space="preserve">PLAC DEFILAD </w:t>
      </w:r>
      <w:r w:rsidRPr="001175DC">
        <w:rPr>
          <w:b/>
          <w:color w:val="222222"/>
        </w:rPr>
        <w:t>IN WARSAW</w:t>
      </w:r>
    </w:p>
    <w:p w14:paraId="32CA3661" w14:textId="77777777" w:rsidR="00023A56" w:rsidRPr="001175DC" w:rsidRDefault="00023A56" w:rsidP="00023A56">
      <w:pPr>
        <w:spacing w:after="0" w:line="240" w:lineRule="auto"/>
        <w:rPr>
          <w:rFonts w:eastAsia="Times New Roman"/>
          <w:color w:val="3C3C3C"/>
          <w:lang w:eastAsia="pl-PL"/>
        </w:rPr>
      </w:pPr>
    </w:p>
    <w:p w14:paraId="1294F039" w14:textId="20382721" w:rsidR="004E71C1" w:rsidRPr="001175DC" w:rsidRDefault="004E71C1" w:rsidP="004E71C1">
      <w:pPr>
        <w:rPr>
          <w:color w:val="222222"/>
        </w:rPr>
      </w:pPr>
      <w:r w:rsidRPr="001175DC">
        <w:rPr>
          <w:color w:val="222222"/>
        </w:rPr>
        <w:t xml:space="preserve">Based on article 6 </w:t>
      </w:r>
      <w:r w:rsidR="001175DC">
        <w:rPr>
          <w:color w:val="222222"/>
        </w:rPr>
        <w:t>paragraph</w:t>
      </w:r>
      <w:r w:rsidRPr="001175DC">
        <w:rPr>
          <w:color w:val="222222"/>
        </w:rPr>
        <w:t xml:space="preserve"> 3 in </w:t>
      </w:r>
      <w:r w:rsidR="00BF7A68" w:rsidRPr="001175DC">
        <w:rPr>
          <w:color w:val="222222"/>
        </w:rPr>
        <w:t>reference to</w:t>
      </w:r>
      <w:r w:rsidRPr="001175DC">
        <w:rPr>
          <w:color w:val="222222"/>
        </w:rPr>
        <w:t xml:space="preserve"> article 8 </w:t>
      </w:r>
      <w:r w:rsidR="001175DC">
        <w:rPr>
          <w:color w:val="222222"/>
        </w:rPr>
        <w:t>paragraph</w:t>
      </w:r>
      <w:r w:rsidRPr="001175DC">
        <w:rPr>
          <w:color w:val="222222"/>
        </w:rPr>
        <w:t xml:space="preserve"> 1 of the </w:t>
      </w:r>
      <w:r w:rsidR="00023A56" w:rsidRPr="001175DC">
        <w:rPr>
          <w:lang w:val="en-GB"/>
        </w:rPr>
        <w:t xml:space="preserve">Law on Safety at Mass Events of March </w:t>
      </w:r>
      <w:r w:rsidR="001175DC">
        <w:rPr>
          <w:lang w:val="en-GB"/>
        </w:rPr>
        <w:t xml:space="preserve">20, </w:t>
      </w:r>
      <w:r w:rsidR="00023A56" w:rsidRPr="001175DC">
        <w:rPr>
          <w:lang w:val="en-GB"/>
        </w:rPr>
        <w:t xml:space="preserve">2009 (Journal of Laws </w:t>
      </w:r>
      <w:r w:rsidR="00DF667E" w:rsidRPr="001175DC">
        <w:rPr>
          <w:lang w:val="en-GB"/>
        </w:rPr>
        <w:t>No.</w:t>
      </w:r>
      <w:r w:rsidRPr="001175DC">
        <w:rPr>
          <w:lang w:val="en-GB"/>
        </w:rPr>
        <w:t xml:space="preserve"> 2017</w:t>
      </w:r>
      <w:r w:rsidR="004372D5" w:rsidRPr="001175DC">
        <w:rPr>
          <w:lang w:val="en-GB"/>
        </w:rPr>
        <w:t>.</w:t>
      </w:r>
      <w:r w:rsidR="00DF667E" w:rsidRPr="001175DC">
        <w:rPr>
          <w:lang w:val="en-GB"/>
        </w:rPr>
        <w:t>1160</w:t>
      </w:r>
      <w:r w:rsidRPr="001175DC">
        <w:rPr>
          <w:lang w:val="en-GB"/>
        </w:rPr>
        <w:t xml:space="preserve">) </w:t>
      </w:r>
      <w:r w:rsidR="00DF667E" w:rsidRPr="001175DC">
        <w:rPr>
          <w:color w:val="222222"/>
        </w:rPr>
        <w:t>h</w:t>
      </w:r>
      <w:r w:rsidRPr="001175DC">
        <w:rPr>
          <w:color w:val="222222"/>
        </w:rPr>
        <w:t xml:space="preserve">ereinafter referred to as the </w:t>
      </w:r>
      <w:r w:rsidR="004372D5" w:rsidRPr="001175DC">
        <w:rPr>
          <w:color w:val="222222"/>
        </w:rPr>
        <w:t>“</w:t>
      </w:r>
      <w:r w:rsidRPr="001175DC">
        <w:rPr>
          <w:color w:val="222222"/>
        </w:rPr>
        <w:t>Act</w:t>
      </w:r>
      <w:r w:rsidR="004372D5" w:rsidRPr="001175DC">
        <w:rPr>
          <w:color w:val="222222"/>
        </w:rPr>
        <w:t>”</w:t>
      </w:r>
      <w:r w:rsidRPr="001175DC">
        <w:rPr>
          <w:color w:val="222222"/>
        </w:rPr>
        <w:t>, the following</w:t>
      </w:r>
      <w:r w:rsidR="004372D5" w:rsidRPr="001175DC">
        <w:rPr>
          <w:color w:val="222222"/>
        </w:rPr>
        <w:t xml:space="preserve"> Rules and</w:t>
      </w:r>
      <w:r w:rsidRPr="001175DC">
        <w:rPr>
          <w:color w:val="222222"/>
        </w:rPr>
        <w:t xml:space="preserve"> </w:t>
      </w:r>
      <w:r w:rsidR="004372D5" w:rsidRPr="001175DC">
        <w:rPr>
          <w:color w:val="222222"/>
        </w:rPr>
        <w:t>R</w:t>
      </w:r>
      <w:r w:rsidR="00DF667E" w:rsidRPr="001175DC">
        <w:rPr>
          <w:color w:val="222222"/>
        </w:rPr>
        <w:t>egulations</w:t>
      </w:r>
      <w:r w:rsidR="004372D5" w:rsidRPr="001175DC">
        <w:rPr>
          <w:color w:val="222222"/>
        </w:rPr>
        <w:t xml:space="preserve"> (hereinafter referred to as the “Rules”)</w:t>
      </w:r>
      <w:r w:rsidRPr="001175DC">
        <w:rPr>
          <w:color w:val="222222"/>
        </w:rPr>
        <w:t xml:space="preserve"> shall be introduced</w:t>
      </w:r>
      <w:r w:rsidR="00DF667E" w:rsidRPr="001175DC">
        <w:rPr>
          <w:color w:val="222222"/>
        </w:rPr>
        <w:t>:</w:t>
      </w:r>
    </w:p>
    <w:p w14:paraId="76D06B08" w14:textId="77777777" w:rsidR="00023A56" w:rsidRPr="001175DC" w:rsidRDefault="004372D5" w:rsidP="004372D5">
      <w:pPr>
        <w:jc w:val="center"/>
        <w:rPr>
          <w:b/>
          <w:color w:val="222222"/>
        </w:rPr>
      </w:pPr>
      <w:r w:rsidRPr="001175DC">
        <w:rPr>
          <w:b/>
          <w:color w:val="222222"/>
        </w:rPr>
        <w:t>Section</w:t>
      </w:r>
      <w:r w:rsidR="00DF667E" w:rsidRPr="001175DC">
        <w:rPr>
          <w:b/>
          <w:color w:val="222222"/>
        </w:rPr>
        <w:t xml:space="preserve"> I - Scope of the </w:t>
      </w:r>
      <w:r w:rsidRPr="001175DC">
        <w:rPr>
          <w:b/>
          <w:color w:val="222222"/>
        </w:rPr>
        <w:t>Rules and Regulations</w:t>
      </w:r>
      <w:r w:rsidR="00DF667E" w:rsidRPr="001175DC">
        <w:rPr>
          <w:b/>
          <w:color w:val="222222"/>
        </w:rPr>
        <w:br/>
        <w:t>§ 1</w:t>
      </w:r>
    </w:p>
    <w:p w14:paraId="34A7182E" w14:textId="5CB8C781" w:rsidR="002E3394" w:rsidRPr="001175DC" w:rsidRDefault="002E3394">
      <w:pPr>
        <w:rPr>
          <w:color w:val="222222"/>
          <w:lang w:val="en"/>
        </w:rPr>
      </w:pPr>
      <w:r w:rsidRPr="001175DC">
        <w:rPr>
          <w:color w:val="222222"/>
          <w:lang w:val="en"/>
        </w:rPr>
        <w:t>The</w:t>
      </w:r>
      <w:r w:rsidR="004372D5" w:rsidRPr="001175DC">
        <w:rPr>
          <w:color w:val="222222"/>
          <w:lang w:val="en"/>
        </w:rPr>
        <w:t xml:space="preserve"> Rules</w:t>
      </w:r>
      <w:r w:rsidRPr="001175DC">
        <w:rPr>
          <w:color w:val="222222"/>
          <w:lang w:val="en"/>
        </w:rPr>
        <w:t xml:space="preserve"> apply to the </w:t>
      </w:r>
      <w:r w:rsidRPr="001175DC">
        <w:rPr>
          <w:b/>
          <w:color w:val="222222"/>
          <w:lang w:val="en"/>
        </w:rPr>
        <w:t>MADAMA BUTTERFLY G. PUCCINI</w:t>
      </w:r>
      <w:r w:rsidRPr="001175DC">
        <w:rPr>
          <w:color w:val="222222"/>
          <w:lang w:val="en"/>
        </w:rPr>
        <w:t xml:space="preserve"> concert</w:t>
      </w:r>
      <w:r w:rsidR="00AA5D76" w:rsidRPr="001175DC">
        <w:rPr>
          <w:color w:val="222222"/>
          <w:lang w:val="en"/>
        </w:rPr>
        <w:t xml:space="preserve"> (hereinafter referred to as the “Concert” or “Event”</w:t>
      </w:r>
      <w:r w:rsidR="00082908" w:rsidRPr="001175DC">
        <w:rPr>
          <w:color w:val="222222"/>
          <w:lang w:val="en"/>
        </w:rPr>
        <w:t xml:space="preserve"> or “Mass Event”</w:t>
      </w:r>
      <w:r w:rsidR="00AA5D76" w:rsidRPr="001175DC">
        <w:rPr>
          <w:color w:val="222222"/>
          <w:lang w:val="en"/>
        </w:rPr>
        <w:t>)</w:t>
      </w:r>
      <w:r w:rsidRPr="001175DC">
        <w:rPr>
          <w:color w:val="222222"/>
          <w:lang w:val="en"/>
        </w:rPr>
        <w:t xml:space="preserve"> organized on</w:t>
      </w:r>
      <w:r w:rsidR="004372D5" w:rsidRPr="001175DC">
        <w:rPr>
          <w:color w:val="222222"/>
          <w:lang w:val="en"/>
        </w:rPr>
        <w:t xml:space="preserve"> 15</w:t>
      </w:r>
      <w:r w:rsidRPr="001175DC">
        <w:rPr>
          <w:color w:val="222222"/>
          <w:lang w:val="en"/>
        </w:rPr>
        <w:t xml:space="preserve"> June 2019</w:t>
      </w:r>
      <w:r w:rsidR="00AA5D76" w:rsidRPr="001175DC">
        <w:rPr>
          <w:color w:val="222222"/>
          <w:lang w:val="en"/>
        </w:rPr>
        <w:t xml:space="preserve"> </w:t>
      </w:r>
      <w:r w:rsidRPr="001175DC">
        <w:rPr>
          <w:color w:val="222222"/>
          <w:lang w:val="en"/>
        </w:rPr>
        <w:t xml:space="preserve">on the provisions of the Act, the producer of which </w:t>
      </w:r>
    </w:p>
    <w:p w14:paraId="0957635F" w14:textId="77777777" w:rsidR="002E3394" w:rsidRPr="001175DC" w:rsidRDefault="004372D5" w:rsidP="004372D5">
      <w:pPr>
        <w:rPr>
          <w:b/>
          <w:color w:val="222222"/>
          <w:lang w:val="pl-PL"/>
        </w:rPr>
      </w:pPr>
      <w:r w:rsidRPr="008D6F07">
        <w:rPr>
          <w:color w:val="222222"/>
          <w:lang w:val="pl-PL"/>
        </w:rPr>
        <w:t>i</w:t>
      </w:r>
      <w:r w:rsidR="002E3394" w:rsidRPr="008D6F07">
        <w:rPr>
          <w:color w:val="222222"/>
          <w:lang w:val="pl-PL"/>
        </w:rPr>
        <w:t>s</w:t>
      </w:r>
      <w:r w:rsidRPr="001175DC">
        <w:rPr>
          <w:color w:val="222222"/>
          <w:lang w:val="pl-PL"/>
        </w:rPr>
        <w:t xml:space="preserve"> </w:t>
      </w:r>
      <w:r w:rsidR="002E3394" w:rsidRPr="001175DC">
        <w:rPr>
          <w:b/>
          <w:lang w:val="pl-PL"/>
        </w:rPr>
        <w:t xml:space="preserve">Teatr Studio im. Stanisława Ignacego Witkiewicza, Plac Defilad 1, </w:t>
      </w:r>
      <w:r w:rsidR="002E3394" w:rsidRPr="0048018E">
        <w:rPr>
          <w:b/>
          <w:lang w:val="pl-PL"/>
        </w:rPr>
        <w:t>00-901 Warszawa</w:t>
      </w:r>
    </w:p>
    <w:p w14:paraId="788BF200" w14:textId="77777777" w:rsidR="002E3394" w:rsidRPr="001175DC" w:rsidRDefault="002E3394" w:rsidP="00AA5D76">
      <w:r w:rsidRPr="001175DC">
        <w:t xml:space="preserve">hereinafter referred to as the </w:t>
      </w:r>
      <w:r w:rsidR="00AA5D76" w:rsidRPr="001175DC">
        <w:t>“</w:t>
      </w:r>
      <w:r w:rsidRPr="001175DC">
        <w:t>Organizer</w:t>
      </w:r>
      <w:r w:rsidR="00AA5D76" w:rsidRPr="001175DC">
        <w:t>”;</w:t>
      </w:r>
    </w:p>
    <w:p w14:paraId="2BCFD693" w14:textId="77777777" w:rsidR="002E3394" w:rsidRPr="001175DC" w:rsidRDefault="002E3394" w:rsidP="00BF7A68">
      <w:r w:rsidRPr="001175DC">
        <w:t>on</w:t>
      </w:r>
      <w:r w:rsidR="00BF7A68" w:rsidRPr="001175DC">
        <w:t xml:space="preserve"> the</w:t>
      </w:r>
      <w:r w:rsidRPr="001175DC">
        <w:t xml:space="preserve"> </w:t>
      </w:r>
      <w:r w:rsidRPr="001175DC">
        <w:rPr>
          <w:b/>
        </w:rPr>
        <w:t>Plac Defilad (Parade Square</w:t>
      </w:r>
      <w:r w:rsidR="00BF7A68" w:rsidRPr="001175DC">
        <w:rPr>
          <w:b/>
        </w:rPr>
        <w:t xml:space="preserve">; </w:t>
      </w:r>
      <w:r w:rsidRPr="001175DC">
        <w:rPr>
          <w:b/>
        </w:rPr>
        <w:t>main promenade, area around the flower bed)</w:t>
      </w:r>
    </w:p>
    <w:p w14:paraId="5F678085" w14:textId="77777777" w:rsidR="002E3394" w:rsidRPr="001175DC" w:rsidRDefault="002E3394" w:rsidP="00BF7A68">
      <w:r w:rsidRPr="001175DC">
        <w:t xml:space="preserve">hereinafter referred to as </w:t>
      </w:r>
      <w:r w:rsidR="00BF7A68" w:rsidRPr="001175DC">
        <w:t>“</w:t>
      </w:r>
      <w:r w:rsidRPr="001175DC">
        <w:t xml:space="preserve">the </w:t>
      </w:r>
      <w:r w:rsidR="00BF7A68" w:rsidRPr="001175DC">
        <w:t>Event Venue</w:t>
      </w:r>
      <w:r w:rsidRPr="001175DC">
        <w:t>/Area</w:t>
      </w:r>
      <w:r w:rsidR="00BF7A68" w:rsidRPr="001175DC">
        <w:t>”.</w:t>
      </w:r>
    </w:p>
    <w:p w14:paraId="20BA5439" w14:textId="397B0A2C" w:rsidR="006A65DE" w:rsidRPr="001175DC" w:rsidRDefault="006A65DE" w:rsidP="00530125">
      <w:pPr>
        <w:pStyle w:val="Akapitzlist"/>
        <w:numPr>
          <w:ilvl w:val="0"/>
          <w:numId w:val="9"/>
        </w:numPr>
        <w:rPr>
          <w:color w:val="222222"/>
        </w:rPr>
      </w:pPr>
      <w:r w:rsidRPr="001175DC">
        <w:t xml:space="preserve">The Rules define the </w:t>
      </w:r>
      <w:r w:rsidR="00CD1575" w:rsidRPr="001175DC">
        <w:t>terms</w:t>
      </w:r>
      <w:r w:rsidRPr="001175DC">
        <w:t xml:space="preserve"> of participation and rules of behavior of persons</w:t>
      </w:r>
      <w:r w:rsidR="00CD1575" w:rsidRPr="001175DC">
        <w:t>, hereinafter referred to as the “</w:t>
      </w:r>
      <w:r w:rsidR="0048018E">
        <w:t>P</w:t>
      </w:r>
      <w:r w:rsidR="00CD1575" w:rsidRPr="001175DC">
        <w:t>articipants” of the Event,</w:t>
      </w:r>
      <w:r w:rsidRPr="001175DC">
        <w:t xml:space="preserve"> </w:t>
      </w:r>
      <w:r w:rsidR="00CD1575" w:rsidRPr="001175DC">
        <w:t>attending</w:t>
      </w:r>
      <w:r w:rsidRPr="001175DC">
        <w:t xml:space="preserve"> the </w:t>
      </w:r>
      <w:r w:rsidR="00CD1575" w:rsidRPr="001175DC">
        <w:t>“</w:t>
      </w:r>
      <w:r w:rsidRPr="001175DC">
        <w:t>Concert</w:t>
      </w:r>
      <w:r w:rsidR="00CD1575" w:rsidRPr="001175DC">
        <w:t>”</w:t>
      </w:r>
      <w:r w:rsidRPr="001175DC">
        <w:t>, including order provisions regulating:</w:t>
      </w:r>
    </w:p>
    <w:p w14:paraId="273DC362" w14:textId="77777777" w:rsidR="006A65DE" w:rsidRPr="001175DC" w:rsidRDefault="006A65DE" w:rsidP="006A65DE">
      <w:pPr>
        <w:pStyle w:val="Akapitzlist"/>
        <w:numPr>
          <w:ilvl w:val="0"/>
          <w:numId w:val="8"/>
        </w:numPr>
        <w:ind w:left="1418"/>
        <w:rPr>
          <w:color w:val="222222"/>
        </w:rPr>
      </w:pPr>
      <w:r w:rsidRPr="001175DC">
        <w:t xml:space="preserve">entry of the </w:t>
      </w:r>
      <w:r w:rsidR="00CD1575" w:rsidRPr="001175DC">
        <w:t>P</w:t>
      </w:r>
      <w:r w:rsidRPr="001175DC">
        <w:t xml:space="preserve">articipant of the </w:t>
      </w:r>
      <w:r w:rsidR="00CD1575" w:rsidRPr="001175DC">
        <w:t>E</w:t>
      </w:r>
      <w:r w:rsidRPr="001175DC">
        <w:t>vent to</w:t>
      </w:r>
      <w:r w:rsidR="00CD1575" w:rsidRPr="001175DC">
        <w:t xml:space="preserve"> the</w:t>
      </w:r>
      <w:r w:rsidRPr="001175DC">
        <w:t xml:space="preserve"> Concert;</w:t>
      </w:r>
    </w:p>
    <w:p w14:paraId="077D54AE" w14:textId="77777777" w:rsidR="006A65DE" w:rsidRPr="001175DC" w:rsidRDefault="006A65DE" w:rsidP="006A65DE">
      <w:pPr>
        <w:pStyle w:val="Akapitzlist"/>
        <w:numPr>
          <w:ilvl w:val="0"/>
          <w:numId w:val="8"/>
        </w:numPr>
        <w:ind w:left="1418"/>
      </w:pPr>
      <w:r w:rsidRPr="001175DC">
        <w:t xml:space="preserve">obligations of the </w:t>
      </w:r>
      <w:r w:rsidR="00CD1575" w:rsidRPr="001175DC">
        <w:t>P</w:t>
      </w:r>
      <w:r w:rsidRPr="001175DC">
        <w:t xml:space="preserve">articipant of the </w:t>
      </w:r>
      <w:r w:rsidR="00CD1575" w:rsidRPr="001175DC">
        <w:t>E</w:t>
      </w:r>
      <w:r w:rsidRPr="001175DC">
        <w:t>vent;</w:t>
      </w:r>
    </w:p>
    <w:p w14:paraId="6E265506" w14:textId="77777777" w:rsidR="006A65DE" w:rsidRPr="001175DC" w:rsidRDefault="006A65DE" w:rsidP="00530125">
      <w:pPr>
        <w:pStyle w:val="Akapitzlist"/>
        <w:numPr>
          <w:ilvl w:val="0"/>
          <w:numId w:val="8"/>
        </w:numPr>
        <w:ind w:left="1418"/>
      </w:pPr>
      <w:r w:rsidRPr="001175DC">
        <w:t xml:space="preserve">prohibitions that the </w:t>
      </w:r>
      <w:r w:rsidR="00CD1575" w:rsidRPr="001175DC">
        <w:t>P</w:t>
      </w:r>
      <w:r w:rsidRPr="001175DC">
        <w:t xml:space="preserve">articipant of the </w:t>
      </w:r>
      <w:r w:rsidR="00CD1575" w:rsidRPr="001175DC">
        <w:t>E</w:t>
      </w:r>
      <w:r w:rsidRPr="001175DC">
        <w:t xml:space="preserve">vent </w:t>
      </w:r>
      <w:r w:rsidR="00DF6A0A" w:rsidRPr="001175DC">
        <w:t>must</w:t>
      </w:r>
      <w:r w:rsidRPr="001175DC">
        <w:t xml:space="preserve"> respect;</w:t>
      </w:r>
    </w:p>
    <w:p w14:paraId="4F98C1C3" w14:textId="77777777" w:rsidR="006A65DE" w:rsidRPr="001175DC" w:rsidRDefault="006A65DE" w:rsidP="00530125">
      <w:pPr>
        <w:pStyle w:val="Akapitzlist"/>
        <w:numPr>
          <w:ilvl w:val="0"/>
          <w:numId w:val="8"/>
        </w:numPr>
        <w:ind w:left="1418"/>
      </w:pPr>
      <w:r w:rsidRPr="001175DC">
        <w:t xml:space="preserve">rights of the </w:t>
      </w:r>
      <w:r w:rsidR="00DF6A0A" w:rsidRPr="001175DC">
        <w:t>P</w:t>
      </w:r>
      <w:r w:rsidRPr="001175DC">
        <w:t xml:space="preserve">articipant of the </w:t>
      </w:r>
      <w:r w:rsidR="00DF6A0A" w:rsidRPr="001175DC">
        <w:t>E</w:t>
      </w:r>
      <w:r w:rsidRPr="001175DC">
        <w:t>vent;</w:t>
      </w:r>
    </w:p>
    <w:p w14:paraId="324E35F9" w14:textId="77777777" w:rsidR="006A65DE" w:rsidRPr="001175DC" w:rsidRDefault="006A65DE" w:rsidP="00530125">
      <w:pPr>
        <w:pStyle w:val="Akapitzlist"/>
        <w:numPr>
          <w:ilvl w:val="0"/>
          <w:numId w:val="8"/>
        </w:numPr>
        <w:ind w:left="1418"/>
      </w:pPr>
      <w:r w:rsidRPr="001175DC">
        <w:t xml:space="preserve">rules for making </w:t>
      </w:r>
      <w:r w:rsidR="00DF6A0A" w:rsidRPr="001175DC">
        <w:t xml:space="preserve">personal data </w:t>
      </w:r>
      <w:r w:rsidRPr="001175DC">
        <w:t xml:space="preserve">available and </w:t>
      </w:r>
      <w:r w:rsidR="00DF6A0A" w:rsidRPr="001175DC">
        <w:t xml:space="preserve">its </w:t>
      </w:r>
      <w:r w:rsidRPr="001175DC">
        <w:t>processing;</w:t>
      </w:r>
    </w:p>
    <w:p w14:paraId="7D796D04" w14:textId="25C4E7DE" w:rsidR="006A65DE" w:rsidRPr="001175DC" w:rsidRDefault="006A65DE" w:rsidP="004B3AAC">
      <w:pPr>
        <w:pStyle w:val="Akapitzlist"/>
        <w:numPr>
          <w:ilvl w:val="0"/>
          <w:numId w:val="8"/>
        </w:numPr>
        <w:spacing w:after="0"/>
        <w:ind w:left="1418"/>
      </w:pPr>
      <w:r w:rsidRPr="001175DC">
        <w:t xml:space="preserve">rules of liability of persons, </w:t>
      </w:r>
      <w:r w:rsidRPr="0048018E">
        <w:t xml:space="preserve">including </w:t>
      </w:r>
      <w:r w:rsidR="00BD0CFF" w:rsidRPr="0048018E">
        <w:t>the Participants of the E</w:t>
      </w:r>
      <w:r w:rsidRPr="0048018E">
        <w:t xml:space="preserve">vent, for </w:t>
      </w:r>
      <w:r w:rsidR="00BD0CFF" w:rsidRPr="0048018E">
        <w:t>behavior</w:t>
      </w:r>
      <w:r w:rsidRPr="0048018E">
        <w:t xml:space="preserve"> </w:t>
      </w:r>
      <w:r w:rsidR="00BD0CFF" w:rsidRPr="0048018E">
        <w:t>conflicting with</w:t>
      </w:r>
      <w:r w:rsidRPr="0048018E">
        <w:t xml:space="preserve"> the applicable legal order, including </w:t>
      </w:r>
      <w:r w:rsidR="00BD0CFF" w:rsidRPr="0048018E">
        <w:t>–</w:t>
      </w:r>
      <w:r w:rsidRPr="0048018E">
        <w:t xml:space="preserve"> </w:t>
      </w:r>
      <w:r w:rsidR="0048018E" w:rsidRPr="0048018E">
        <w:t>consequences</w:t>
      </w:r>
      <w:r w:rsidR="00BD0CFF" w:rsidRPr="0048018E">
        <w:t xml:space="preserve"> resulting</w:t>
      </w:r>
      <w:r w:rsidRPr="0048018E">
        <w:t xml:space="preserve"> </w:t>
      </w:r>
      <w:r w:rsidR="00BD0CFF" w:rsidRPr="0048018E">
        <w:t>from</w:t>
      </w:r>
      <w:r w:rsidRPr="0048018E">
        <w:t xml:space="preserve"> a breach of the</w:t>
      </w:r>
      <w:r w:rsidRPr="001175DC">
        <w:t xml:space="preserve"> provisions of these R</w:t>
      </w:r>
      <w:r w:rsidR="00BD0CFF" w:rsidRPr="001175DC">
        <w:t>ules</w:t>
      </w:r>
      <w:r w:rsidRPr="001175DC">
        <w:t>.</w:t>
      </w:r>
    </w:p>
    <w:p w14:paraId="3658314F" w14:textId="77777777" w:rsidR="006A65DE" w:rsidRPr="001175DC" w:rsidRDefault="006A65DE" w:rsidP="004B3AAC">
      <w:pPr>
        <w:spacing w:after="0"/>
        <w:rPr>
          <w:color w:val="222222"/>
        </w:rPr>
      </w:pPr>
    </w:p>
    <w:p w14:paraId="70686B1A" w14:textId="188B9F6B" w:rsidR="00296293" w:rsidRPr="001175DC" w:rsidRDefault="00296293" w:rsidP="00BD0CFF">
      <w:pPr>
        <w:pStyle w:val="Akapitzlist"/>
        <w:numPr>
          <w:ilvl w:val="0"/>
          <w:numId w:val="9"/>
        </w:numPr>
      </w:pPr>
      <w:r w:rsidRPr="001175DC">
        <w:t xml:space="preserve">The provisions of the </w:t>
      </w:r>
      <w:r w:rsidR="00BD0CFF" w:rsidRPr="001175DC">
        <w:t>Rules</w:t>
      </w:r>
      <w:r w:rsidRPr="001175DC">
        <w:t xml:space="preserve"> </w:t>
      </w:r>
      <w:r w:rsidR="00BD0CFF" w:rsidRPr="001175DC">
        <w:t>mu</w:t>
      </w:r>
      <w:r w:rsidR="004B3AAC" w:rsidRPr="001175DC">
        <w:t>st be</w:t>
      </w:r>
      <w:r w:rsidRPr="001175DC">
        <w:t xml:space="preserve"> respected by all </w:t>
      </w:r>
      <w:r w:rsidR="004B3AAC" w:rsidRPr="001175DC">
        <w:t>P</w:t>
      </w:r>
      <w:r w:rsidRPr="001175DC">
        <w:t xml:space="preserve">articipants of the </w:t>
      </w:r>
      <w:r w:rsidR="004B3AAC" w:rsidRPr="001175DC">
        <w:t>E</w:t>
      </w:r>
      <w:r w:rsidRPr="001175DC">
        <w:t xml:space="preserve">vent. The regulations included in the </w:t>
      </w:r>
      <w:r w:rsidR="004B3AAC" w:rsidRPr="001175DC">
        <w:t>Rules</w:t>
      </w:r>
      <w:r w:rsidRPr="001175DC">
        <w:t xml:space="preserve"> do not violate </w:t>
      </w:r>
      <w:r w:rsidR="004B3AAC" w:rsidRPr="001175DC">
        <w:t xml:space="preserve">the </w:t>
      </w:r>
      <w:r w:rsidRPr="001175DC">
        <w:t>provisions</w:t>
      </w:r>
      <w:r w:rsidR="004B3AAC" w:rsidRPr="001175DC">
        <w:t xml:space="preserve"> of a higher order</w:t>
      </w:r>
      <w:r w:rsidRPr="001175DC">
        <w:t>.</w:t>
      </w:r>
    </w:p>
    <w:p w14:paraId="3F6F81D2" w14:textId="77777777" w:rsidR="004B3AAC" w:rsidRPr="001175DC" w:rsidRDefault="004B3AAC" w:rsidP="004B3AAC">
      <w:pPr>
        <w:pStyle w:val="Akapitzlist"/>
      </w:pPr>
    </w:p>
    <w:p w14:paraId="70E1C89E" w14:textId="5B74E02A" w:rsidR="00296293" w:rsidRPr="001175DC" w:rsidRDefault="004B3AAC" w:rsidP="004B3AAC">
      <w:pPr>
        <w:pStyle w:val="Akapitzlist"/>
        <w:numPr>
          <w:ilvl w:val="0"/>
          <w:numId w:val="9"/>
        </w:numPr>
      </w:pPr>
      <w:r w:rsidRPr="001175DC">
        <w:t>All Participants of the Event must behave in a way that does not threaten the safety of other Participants and persons staying at the Event Venue and, above all, they must comply with the provisions of the Rules and the law as well as immediately follow the instructions of the authorities and services indicated in</w:t>
      </w:r>
      <w:r w:rsidR="00537409" w:rsidRPr="001175DC">
        <w:t xml:space="preserve"> section</w:t>
      </w:r>
      <w:r w:rsidRPr="001175DC">
        <w:t xml:space="preserve"> §1</w:t>
      </w:r>
      <w:r w:rsidR="00537409" w:rsidRPr="001175DC">
        <w:t xml:space="preserve"> paragraph</w:t>
      </w:r>
      <w:r w:rsidRPr="001175DC">
        <w:t xml:space="preserve"> 4 of the </w:t>
      </w:r>
      <w:r w:rsidR="00537409" w:rsidRPr="001175DC">
        <w:t>Rules</w:t>
      </w:r>
      <w:r w:rsidRPr="001175DC">
        <w:t>.</w:t>
      </w:r>
    </w:p>
    <w:p w14:paraId="2DC88972" w14:textId="77777777" w:rsidR="00537409" w:rsidRPr="001175DC" w:rsidRDefault="00537409" w:rsidP="00537409">
      <w:pPr>
        <w:pStyle w:val="Akapitzlist"/>
      </w:pPr>
    </w:p>
    <w:p w14:paraId="20DA3F20" w14:textId="038EF55A" w:rsidR="00D06DE8" w:rsidRPr="001175DC" w:rsidRDefault="00296293" w:rsidP="00537409">
      <w:pPr>
        <w:pStyle w:val="Akapitzlist"/>
        <w:numPr>
          <w:ilvl w:val="0"/>
          <w:numId w:val="9"/>
        </w:numPr>
      </w:pPr>
      <w:r w:rsidRPr="001175DC">
        <w:t xml:space="preserve">The Organizer, in </w:t>
      </w:r>
      <w:r w:rsidR="008B48CC" w:rsidRPr="001175DC">
        <w:t>relation</w:t>
      </w:r>
      <w:r w:rsidRPr="001175DC">
        <w:t xml:space="preserve"> </w:t>
      </w:r>
      <w:r w:rsidR="008B48CC" w:rsidRPr="001175DC">
        <w:t>to the</w:t>
      </w:r>
      <w:r w:rsidRPr="001175DC">
        <w:t xml:space="preserve"> requirements of the Act and the resulting obligation to ensure the security of the Event throughout its duration, appoints:</w:t>
      </w:r>
    </w:p>
    <w:p w14:paraId="4CEF82A0" w14:textId="06625BDD" w:rsidR="00537409" w:rsidRPr="001175DC" w:rsidRDefault="00537409" w:rsidP="00537409">
      <w:pPr>
        <w:pStyle w:val="Akapitzlist"/>
        <w:numPr>
          <w:ilvl w:val="0"/>
          <w:numId w:val="10"/>
        </w:numPr>
        <w:ind w:left="1418"/>
      </w:pPr>
      <w:r w:rsidRPr="001175DC">
        <w:t xml:space="preserve">safety manager </w:t>
      </w:r>
      <w:r w:rsidR="008B48CC" w:rsidRPr="001175DC">
        <w:t xml:space="preserve">– </w:t>
      </w:r>
      <w:r w:rsidRPr="001175DC">
        <w:t xml:space="preserve"> understood as a person appointed by the Organizer, representing the </w:t>
      </w:r>
      <w:r w:rsidR="008B48CC" w:rsidRPr="001175DC">
        <w:t>Organizer</w:t>
      </w:r>
      <w:r w:rsidRPr="001175DC">
        <w:t xml:space="preserve"> in the </w:t>
      </w:r>
      <w:r w:rsidR="008B48CC" w:rsidRPr="001175DC">
        <w:t>aspect</w:t>
      </w:r>
      <w:r w:rsidRPr="001175DC">
        <w:t xml:space="preserve"> of ensuring </w:t>
      </w:r>
      <w:r w:rsidR="0048018E">
        <w:t>safety</w:t>
      </w:r>
      <w:r w:rsidRPr="001175DC">
        <w:t xml:space="preserve"> </w:t>
      </w:r>
      <w:r w:rsidR="008B48CC" w:rsidRPr="001175DC">
        <w:t xml:space="preserve">of  </w:t>
      </w:r>
      <w:r w:rsidR="00082908" w:rsidRPr="001175DC">
        <w:t>the M</w:t>
      </w:r>
      <w:r w:rsidR="008B48CC" w:rsidRPr="001175DC">
        <w:t xml:space="preserve">ass </w:t>
      </w:r>
      <w:r w:rsidR="00082908" w:rsidRPr="001175DC">
        <w:t>E</w:t>
      </w:r>
      <w:r w:rsidR="008B48CC" w:rsidRPr="001175DC">
        <w:t xml:space="preserve">vent </w:t>
      </w:r>
      <w:r w:rsidR="00082908" w:rsidRPr="001175DC">
        <w:t>P</w:t>
      </w:r>
      <w:r w:rsidR="008B48CC" w:rsidRPr="001175DC">
        <w:t>articipants</w:t>
      </w:r>
      <w:r w:rsidRPr="001175DC">
        <w:t>;</w:t>
      </w:r>
    </w:p>
    <w:p w14:paraId="27DAEDEA" w14:textId="34F25384" w:rsidR="00537409" w:rsidRPr="001175DC" w:rsidRDefault="00537409" w:rsidP="00537409">
      <w:pPr>
        <w:pStyle w:val="Akapitzlist"/>
        <w:numPr>
          <w:ilvl w:val="0"/>
          <w:numId w:val="10"/>
        </w:numPr>
        <w:ind w:left="1418"/>
      </w:pPr>
      <w:r w:rsidRPr="001175DC">
        <w:t xml:space="preserve">information service </w:t>
      </w:r>
      <w:r w:rsidR="008B48CC" w:rsidRPr="001175DC">
        <w:t>–</w:t>
      </w:r>
      <w:r w:rsidRPr="001175DC">
        <w:t xml:space="preserve"> understood as persons </w:t>
      </w:r>
      <w:r w:rsidR="008B48CC" w:rsidRPr="001175DC">
        <w:t xml:space="preserve">being subordinate to </w:t>
      </w:r>
      <w:r w:rsidRPr="001175DC">
        <w:t>the safety manager, appointed by the Organizer</w:t>
      </w:r>
      <w:r w:rsidR="00ED1613">
        <w:t>;</w:t>
      </w:r>
    </w:p>
    <w:p w14:paraId="73E1EC67" w14:textId="078D8D57" w:rsidR="00537409" w:rsidRPr="001175DC" w:rsidRDefault="00537409" w:rsidP="002636CB">
      <w:pPr>
        <w:pStyle w:val="Akapitzlist"/>
        <w:numPr>
          <w:ilvl w:val="0"/>
          <w:numId w:val="10"/>
        </w:numPr>
        <w:spacing w:after="0"/>
        <w:ind w:left="1418"/>
      </w:pPr>
      <w:r w:rsidRPr="001175DC">
        <w:t xml:space="preserve">security service </w:t>
      </w:r>
      <w:r w:rsidR="008B48CC" w:rsidRPr="001175DC">
        <w:t>–</w:t>
      </w:r>
      <w:r w:rsidRPr="001175DC">
        <w:t xml:space="preserve"> understood as persons </w:t>
      </w:r>
      <w:r w:rsidR="008B48CC" w:rsidRPr="001175DC">
        <w:t>being subordinate to the</w:t>
      </w:r>
      <w:r w:rsidRPr="001175DC">
        <w:t xml:space="preserve"> safety manager, appointed by the Organizer, entered in the list of qualified security personnel, referred to in </w:t>
      </w:r>
      <w:r w:rsidR="002636CB" w:rsidRPr="001175DC">
        <w:t xml:space="preserve">article </w:t>
      </w:r>
      <w:r w:rsidRPr="001175DC">
        <w:t>26 of the Protection of Persons and Property Act of August 22, 1997.</w:t>
      </w:r>
    </w:p>
    <w:p w14:paraId="42C8ADEF" w14:textId="77777777" w:rsidR="002636CB" w:rsidRPr="001175DC" w:rsidRDefault="002636CB" w:rsidP="002636CB">
      <w:pPr>
        <w:spacing w:after="0"/>
      </w:pPr>
    </w:p>
    <w:p w14:paraId="6417A4D1" w14:textId="47C31552" w:rsidR="00D06DE8" w:rsidRPr="001175DC" w:rsidRDefault="004372D5" w:rsidP="002636CB">
      <w:pPr>
        <w:spacing w:after="0"/>
        <w:jc w:val="center"/>
        <w:rPr>
          <w:b/>
        </w:rPr>
      </w:pPr>
      <w:r w:rsidRPr="001175DC">
        <w:rPr>
          <w:b/>
        </w:rPr>
        <w:t>Section</w:t>
      </w:r>
      <w:r w:rsidR="00D06DE8" w:rsidRPr="001175DC">
        <w:rPr>
          <w:b/>
        </w:rPr>
        <w:t xml:space="preserve"> II - Entry and participation in the Concert</w:t>
      </w:r>
    </w:p>
    <w:p w14:paraId="445F014E" w14:textId="77777777" w:rsidR="002636CB" w:rsidRPr="001175DC" w:rsidRDefault="002636CB" w:rsidP="00713605">
      <w:pPr>
        <w:spacing w:after="0" w:line="207" w:lineRule="exact"/>
        <w:ind w:left="2867" w:right="2862"/>
        <w:jc w:val="center"/>
        <w:rPr>
          <w:b/>
          <w:lang w:val="pl-PL"/>
        </w:rPr>
      </w:pPr>
      <w:r w:rsidRPr="001175DC">
        <w:rPr>
          <w:b/>
        </w:rPr>
        <w:t>§ 2</w:t>
      </w:r>
    </w:p>
    <w:p w14:paraId="2215BF16" w14:textId="77777777" w:rsidR="002636CB" w:rsidRPr="001175DC" w:rsidRDefault="002636CB" w:rsidP="002636CB">
      <w:pPr>
        <w:spacing w:after="0"/>
      </w:pPr>
    </w:p>
    <w:p w14:paraId="7A1AD4BE" w14:textId="09935FBF" w:rsidR="00D06DE8" w:rsidRPr="001175DC" w:rsidRDefault="005A4BB2" w:rsidP="002636CB">
      <w:pPr>
        <w:pStyle w:val="Akapitzlist"/>
        <w:numPr>
          <w:ilvl w:val="0"/>
          <w:numId w:val="11"/>
        </w:numPr>
      </w:pPr>
      <w:r w:rsidRPr="001175DC">
        <w:t>Granting the permission</w:t>
      </w:r>
      <w:r w:rsidR="00D06DE8" w:rsidRPr="001175DC">
        <w:t xml:space="preserve"> </w:t>
      </w:r>
      <w:r w:rsidRPr="001175DC">
        <w:t xml:space="preserve">to </w:t>
      </w:r>
      <w:r w:rsidR="00D06DE8" w:rsidRPr="001175DC">
        <w:t xml:space="preserve">enter </w:t>
      </w:r>
      <w:r w:rsidR="00BD4442" w:rsidRPr="001175DC">
        <w:rPr>
          <w:color w:val="222222"/>
          <w:lang w:val="en"/>
        </w:rPr>
        <w:t xml:space="preserve">the Event Venue/Site </w:t>
      </w:r>
      <w:r w:rsidR="00D06DE8" w:rsidRPr="001175DC">
        <w:t xml:space="preserve">and to stay </w:t>
      </w:r>
      <w:r w:rsidRPr="001175DC">
        <w:t>there</w:t>
      </w:r>
      <w:r w:rsidR="00D06DE8" w:rsidRPr="001175DC">
        <w:t xml:space="preserve"> </w:t>
      </w:r>
      <w:r w:rsidRPr="001175DC">
        <w:t>remains within</w:t>
      </w:r>
      <w:r w:rsidR="00D06DE8" w:rsidRPr="001175DC">
        <w:t xml:space="preserve"> the responsibility of the Organizer,</w:t>
      </w:r>
      <w:r w:rsidRPr="001175DC">
        <w:t xml:space="preserve"> who </w:t>
      </w:r>
      <w:r w:rsidR="00082908" w:rsidRPr="001175DC">
        <w:t>realizes the</w:t>
      </w:r>
      <w:r w:rsidRPr="001175DC">
        <w:t xml:space="preserve"> </w:t>
      </w:r>
      <w:r w:rsidR="00D06DE8" w:rsidRPr="001175DC">
        <w:t>authority through the safety manager and subordinate employees of security and information services,</w:t>
      </w:r>
      <w:r w:rsidRPr="001175DC">
        <w:t xml:space="preserve"> </w:t>
      </w:r>
      <w:r w:rsidRPr="0048018E">
        <w:t>who are</w:t>
      </w:r>
      <w:r w:rsidR="00D06DE8" w:rsidRPr="0048018E">
        <w:t xml:space="preserve"> </w:t>
      </w:r>
      <w:r w:rsidRPr="0048018E">
        <w:t>properly</w:t>
      </w:r>
      <w:r w:rsidR="00D06DE8" w:rsidRPr="0048018E">
        <w:t xml:space="preserve"> </w:t>
      </w:r>
      <w:r w:rsidRPr="0048018E">
        <w:t>indicated</w:t>
      </w:r>
      <w:r w:rsidR="00D06DE8" w:rsidRPr="0048018E">
        <w:t xml:space="preserve">, </w:t>
      </w:r>
      <w:r w:rsidRPr="0048018E">
        <w:t>what includes</w:t>
      </w:r>
      <w:r w:rsidR="00D06DE8" w:rsidRPr="0048018E">
        <w:t xml:space="preserve"> identifiers issued by the </w:t>
      </w:r>
      <w:r w:rsidRPr="0048018E">
        <w:t>O</w:t>
      </w:r>
      <w:r w:rsidR="00D06DE8" w:rsidRPr="0048018E">
        <w:t xml:space="preserve">rganizer of the </w:t>
      </w:r>
      <w:r w:rsidR="00082908" w:rsidRPr="0048018E">
        <w:t>M</w:t>
      </w:r>
      <w:r w:rsidR="00D06DE8" w:rsidRPr="0048018E">
        <w:t xml:space="preserve">ass </w:t>
      </w:r>
      <w:r w:rsidR="00082908" w:rsidRPr="0048018E">
        <w:t>E</w:t>
      </w:r>
      <w:r w:rsidR="00D06DE8" w:rsidRPr="0048018E">
        <w:t xml:space="preserve">vent, placed in a visible place. In </w:t>
      </w:r>
      <w:r w:rsidRPr="0048018E">
        <w:t xml:space="preserve">situations </w:t>
      </w:r>
      <w:r w:rsidR="00D06DE8" w:rsidRPr="0048018E">
        <w:t xml:space="preserve">specified in separate regulations, binding instructions for the </w:t>
      </w:r>
      <w:r w:rsidRPr="0048018E">
        <w:t>P</w:t>
      </w:r>
      <w:r w:rsidR="00D06DE8" w:rsidRPr="0048018E">
        <w:t xml:space="preserve">articipant of the </w:t>
      </w:r>
      <w:r w:rsidRPr="0048018E">
        <w:t>E</w:t>
      </w:r>
      <w:r w:rsidR="00D06DE8" w:rsidRPr="0048018E">
        <w:t>vent may also be issued by the Police</w:t>
      </w:r>
      <w:r w:rsidR="00D06DE8" w:rsidRPr="001175DC">
        <w:t xml:space="preserve">, State Fire Service, Border Guard, Military Gendarmerie and, if necessary, representatives of other </w:t>
      </w:r>
      <w:r w:rsidR="00764BA2" w:rsidRPr="001175DC">
        <w:t xml:space="preserve">authorized </w:t>
      </w:r>
      <w:r w:rsidR="00D06DE8" w:rsidRPr="001175DC">
        <w:t xml:space="preserve">services and </w:t>
      </w:r>
      <w:r w:rsidRPr="001175DC">
        <w:t>organs</w:t>
      </w:r>
      <w:r w:rsidR="00D06DE8" w:rsidRPr="001175DC">
        <w:t>.</w:t>
      </w:r>
    </w:p>
    <w:p w14:paraId="7F207935" w14:textId="77777777" w:rsidR="002636CB" w:rsidRPr="001175DC" w:rsidRDefault="002636CB" w:rsidP="002636CB">
      <w:pPr>
        <w:pStyle w:val="Akapitzlist"/>
      </w:pPr>
    </w:p>
    <w:p w14:paraId="1571B271" w14:textId="2E036920" w:rsidR="002636CB" w:rsidRPr="001175DC" w:rsidRDefault="002636CB" w:rsidP="00530125">
      <w:pPr>
        <w:pStyle w:val="Akapitzlist"/>
        <w:numPr>
          <w:ilvl w:val="0"/>
          <w:numId w:val="11"/>
        </w:numPr>
        <w:rPr>
          <w:color w:val="222222"/>
        </w:rPr>
      </w:pPr>
      <w:r w:rsidRPr="001175DC">
        <w:rPr>
          <w:color w:val="222222"/>
          <w:lang w:val="en"/>
        </w:rPr>
        <w:t xml:space="preserve">Enter and then stay </w:t>
      </w:r>
      <w:r w:rsidR="00082908" w:rsidRPr="001175DC">
        <w:rPr>
          <w:color w:val="222222"/>
          <w:lang w:val="en"/>
        </w:rPr>
        <w:t>in</w:t>
      </w:r>
      <w:r w:rsidRPr="001175DC">
        <w:rPr>
          <w:color w:val="222222"/>
          <w:lang w:val="en"/>
        </w:rPr>
        <w:t xml:space="preserve"> the area of the Event Venue/Site can only the person who:</w:t>
      </w:r>
    </w:p>
    <w:p w14:paraId="40D8E1CC" w14:textId="77221FDF" w:rsidR="002636CB" w:rsidRPr="001175DC" w:rsidRDefault="00764BA2" w:rsidP="002636CB">
      <w:pPr>
        <w:pStyle w:val="Akapitzlist"/>
        <w:numPr>
          <w:ilvl w:val="0"/>
          <w:numId w:val="13"/>
        </w:numPr>
        <w:ind w:left="1418"/>
        <w:rPr>
          <w:color w:val="222222"/>
          <w:lang w:val="en"/>
        </w:rPr>
      </w:pPr>
      <w:r w:rsidRPr="001175DC">
        <w:rPr>
          <w:color w:val="222222"/>
          <w:lang w:val="en"/>
        </w:rPr>
        <w:t xml:space="preserve">is not under </w:t>
      </w:r>
      <w:r w:rsidR="00322FA0" w:rsidRPr="001175DC">
        <w:rPr>
          <w:color w:val="222222"/>
          <w:lang w:val="en"/>
        </w:rPr>
        <w:t>visible</w:t>
      </w:r>
      <w:r w:rsidRPr="001175DC">
        <w:rPr>
          <w:color w:val="222222"/>
          <w:lang w:val="en"/>
        </w:rPr>
        <w:t xml:space="preserve"> influence/effect of alcohol</w:t>
      </w:r>
      <w:r w:rsidR="002636CB" w:rsidRPr="001175DC">
        <w:rPr>
          <w:color w:val="222222"/>
          <w:lang w:val="en"/>
        </w:rPr>
        <w:t>;</w:t>
      </w:r>
    </w:p>
    <w:p w14:paraId="1558C118" w14:textId="51F92506" w:rsidR="002636CB" w:rsidRPr="001175DC" w:rsidRDefault="00764BA2" w:rsidP="002636CB">
      <w:pPr>
        <w:pStyle w:val="Akapitzlist"/>
        <w:numPr>
          <w:ilvl w:val="0"/>
          <w:numId w:val="13"/>
        </w:numPr>
        <w:ind w:left="1418"/>
        <w:rPr>
          <w:color w:val="222222"/>
          <w:lang w:val="en"/>
        </w:rPr>
      </w:pPr>
      <w:r w:rsidRPr="001175DC">
        <w:rPr>
          <w:color w:val="222222"/>
          <w:lang w:val="en"/>
        </w:rPr>
        <w:t>is not under the influence of narcotic, psychotropic</w:t>
      </w:r>
      <w:r w:rsidR="0048018E">
        <w:rPr>
          <w:color w:val="222222"/>
          <w:lang w:val="en"/>
        </w:rPr>
        <w:t xml:space="preserve"> substances</w:t>
      </w:r>
      <w:r w:rsidRPr="001175DC">
        <w:rPr>
          <w:color w:val="222222"/>
          <w:lang w:val="en"/>
        </w:rPr>
        <w:t xml:space="preserve"> or other substances </w:t>
      </w:r>
      <w:r w:rsidR="00082908" w:rsidRPr="001175DC">
        <w:rPr>
          <w:color w:val="222222"/>
          <w:lang w:val="en"/>
        </w:rPr>
        <w:t>having similar effects</w:t>
      </w:r>
      <w:r w:rsidRPr="001175DC">
        <w:rPr>
          <w:color w:val="222222"/>
          <w:lang w:val="en"/>
        </w:rPr>
        <w:t>;</w:t>
      </w:r>
    </w:p>
    <w:p w14:paraId="1420194F" w14:textId="201D53C9" w:rsidR="002636CB" w:rsidRPr="001175DC" w:rsidRDefault="00764BA2" w:rsidP="002636CB">
      <w:pPr>
        <w:pStyle w:val="Akapitzlist"/>
        <w:numPr>
          <w:ilvl w:val="0"/>
          <w:numId w:val="13"/>
        </w:numPr>
        <w:ind w:left="1418"/>
        <w:rPr>
          <w:color w:val="222222"/>
          <w:lang w:val="en"/>
        </w:rPr>
      </w:pPr>
      <w:r w:rsidRPr="001175DC">
        <w:rPr>
          <w:color w:val="222222"/>
          <w:lang w:val="en"/>
        </w:rPr>
        <w:t xml:space="preserve">does not violate the law and the provisions of the rules of the facility </w:t>
      </w:r>
      <w:r w:rsidR="00EC4FE7" w:rsidRPr="001175DC">
        <w:rPr>
          <w:color w:val="222222"/>
          <w:lang w:val="en"/>
        </w:rPr>
        <w:t>and</w:t>
      </w:r>
      <w:r w:rsidRPr="001175DC">
        <w:rPr>
          <w:color w:val="222222"/>
          <w:lang w:val="en"/>
        </w:rPr>
        <w:t xml:space="preserve"> </w:t>
      </w:r>
      <w:r w:rsidR="00EC4FE7" w:rsidRPr="001175DC">
        <w:rPr>
          <w:color w:val="222222"/>
          <w:lang w:val="en"/>
        </w:rPr>
        <w:t>the Rules of the E</w:t>
      </w:r>
      <w:r w:rsidRPr="001175DC">
        <w:rPr>
          <w:color w:val="222222"/>
          <w:lang w:val="en"/>
        </w:rPr>
        <w:t>vent;</w:t>
      </w:r>
    </w:p>
    <w:p w14:paraId="558CCC24" w14:textId="3ED3F8D1" w:rsidR="002636CB" w:rsidRPr="001175DC" w:rsidRDefault="00764BA2" w:rsidP="002636CB">
      <w:pPr>
        <w:pStyle w:val="Akapitzlist"/>
        <w:numPr>
          <w:ilvl w:val="0"/>
          <w:numId w:val="13"/>
        </w:numPr>
        <w:ind w:left="1418"/>
        <w:rPr>
          <w:color w:val="222222"/>
          <w:lang w:val="en"/>
        </w:rPr>
      </w:pPr>
      <w:r w:rsidRPr="001175DC">
        <w:rPr>
          <w:color w:val="222222"/>
          <w:lang w:val="en"/>
        </w:rPr>
        <w:lastRenderedPageBreak/>
        <w:t>has the documents listed in paragraph 3</w:t>
      </w:r>
      <w:r w:rsidR="001175DC">
        <w:rPr>
          <w:color w:val="222222"/>
          <w:lang w:val="en"/>
        </w:rPr>
        <w:t>;</w:t>
      </w:r>
    </w:p>
    <w:p w14:paraId="3098238A" w14:textId="71646A33" w:rsidR="002636CB" w:rsidRPr="001175DC" w:rsidRDefault="00EC4FE7" w:rsidP="002636CB">
      <w:pPr>
        <w:pStyle w:val="Akapitzlist"/>
        <w:numPr>
          <w:ilvl w:val="0"/>
          <w:numId w:val="13"/>
        </w:numPr>
        <w:ind w:left="1418"/>
        <w:rPr>
          <w:color w:val="222222"/>
          <w:lang w:val="en"/>
        </w:rPr>
      </w:pPr>
      <w:r w:rsidRPr="001175DC">
        <w:rPr>
          <w:color w:val="222222"/>
          <w:lang w:val="en"/>
        </w:rPr>
        <w:t xml:space="preserve">was not issued any legally valid </w:t>
      </w:r>
      <w:r w:rsidR="00764BA2" w:rsidRPr="001175DC">
        <w:rPr>
          <w:color w:val="222222"/>
          <w:lang w:val="en"/>
        </w:rPr>
        <w:t xml:space="preserve">prohibition </w:t>
      </w:r>
      <w:r w:rsidRPr="001175DC">
        <w:rPr>
          <w:color w:val="222222"/>
          <w:lang w:val="en"/>
        </w:rPr>
        <w:t>to</w:t>
      </w:r>
      <w:r w:rsidR="00764BA2" w:rsidRPr="001175DC">
        <w:rPr>
          <w:color w:val="222222"/>
          <w:lang w:val="en"/>
        </w:rPr>
        <w:t xml:space="preserve"> participat</w:t>
      </w:r>
      <w:r w:rsidRPr="001175DC">
        <w:rPr>
          <w:color w:val="222222"/>
          <w:lang w:val="en"/>
        </w:rPr>
        <w:t>e</w:t>
      </w:r>
      <w:r w:rsidR="00764BA2" w:rsidRPr="001175DC">
        <w:rPr>
          <w:color w:val="222222"/>
          <w:lang w:val="en"/>
        </w:rPr>
        <w:t xml:space="preserve"> in mass events;</w:t>
      </w:r>
    </w:p>
    <w:p w14:paraId="273314F7" w14:textId="77777777" w:rsidR="002636CB" w:rsidRPr="001175DC" w:rsidRDefault="00764BA2" w:rsidP="002636CB">
      <w:pPr>
        <w:pStyle w:val="Akapitzlist"/>
        <w:numPr>
          <w:ilvl w:val="0"/>
          <w:numId w:val="13"/>
        </w:numPr>
        <w:ind w:left="1418"/>
        <w:rPr>
          <w:color w:val="222222"/>
          <w:lang w:val="en"/>
        </w:rPr>
      </w:pPr>
      <w:r w:rsidRPr="001175DC">
        <w:rPr>
          <w:color w:val="222222"/>
          <w:lang w:val="en"/>
        </w:rPr>
        <w:t>is on the list authorized by the Organizer's authorities;</w:t>
      </w:r>
    </w:p>
    <w:p w14:paraId="72606FA9" w14:textId="0FB53EB2" w:rsidR="00D06DE8" w:rsidRPr="001175DC" w:rsidRDefault="00764BA2" w:rsidP="002636CB">
      <w:pPr>
        <w:pStyle w:val="Akapitzlist"/>
        <w:numPr>
          <w:ilvl w:val="0"/>
          <w:numId w:val="13"/>
        </w:numPr>
        <w:ind w:left="1418"/>
        <w:rPr>
          <w:color w:val="222222"/>
          <w:lang w:val="en"/>
        </w:rPr>
      </w:pPr>
      <w:r w:rsidRPr="001175DC">
        <w:rPr>
          <w:color w:val="222222"/>
          <w:lang w:val="en"/>
        </w:rPr>
        <w:t xml:space="preserve">is 13 years of age or will </w:t>
      </w:r>
      <w:r w:rsidR="00EC4FE7" w:rsidRPr="001175DC">
        <w:rPr>
          <w:color w:val="222222"/>
          <w:lang w:val="en"/>
        </w:rPr>
        <w:t>stay at the M</w:t>
      </w:r>
      <w:r w:rsidRPr="001175DC">
        <w:rPr>
          <w:color w:val="222222"/>
          <w:lang w:val="en"/>
        </w:rPr>
        <w:t xml:space="preserve">ass </w:t>
      </w:r>
      <w:r w:rsidR="00EC4FE7" w:rsidRPr="001175DC">
        <w:rPr>
          <w:color w:val="222222"/>
          <w:lang w:val="en"/>
        </w:rPr>
        <w:t>E</w:t>
      </w:r>
      <w:r w:rsidRPr="001175DC">
        <w:rPr>
          <w:color w:val="222222"/>
          <w:lang w:val="en"/>
        </w:rPr>
        <w:t xml:space="preserve">vent under the </w:t>
      </w:r>
      <w:r w:rsidR="00EC4FE7" w:rsidRPr="001175DC">
        <w:rPr>
          <w:color w:val="222222"/>
          <w:lang w:val="en"/>
        </w:rPr>
        <w:t>supervision</w:t>
      </w:r>
      <w:r w:rsidRPr="001175DC">
        <w:rPr>
          <w:color w:val="222222"/>
          <w:lang w:val="en"/>
        </w:rPr>
        <w:t xml:space="preserve"> of a legal guardian</w:t>
      </w:r>
      <w:r w:rsidR="00EC4FE7" w:rsidRPr="001175DC">
        <w:rPr>
          <w:color w:val="222222"/>
          <w:lang w:val="en"/>
        </w:rPr>
        <w:t>,</w:t>
      </w:r>
      <w:r w:rsidRPr="001175DC">
        <w:rPr>
          <w:color w:val="222222"/>
          <w:lang w:val="en"/>
        </w:rPr>
        <w:t xml:space="preserve"> who is fully responsible for that person</w:t>
      </w:r>
      <w:r w:rsidR="003976EE" w:rsidRPr="001175DC">
        <w:rPr>
          <w:color w:val="222222"/>
          <w:lang w:val="en"/>
        </w:rPr>
        <w:t>.</w:t>
      </w:r>
    </w:p>
    <w:p w14:paraId="5CFD3D60" w14:textId="77777777" w:rsidR="00EC4FE7" w:rsidRPr="001175DC" w:rsidRDefault="00EC4FE7" w:rsidP="00EC4FE7">
      <w:pPr>
        <w:pStyle w:val="Akapitzlist"/>
        <w:ind w:left="1418"/>
        <w:rPr>
          <w:color w:val="222222"/>
          <w:lang w:val="en"/>
        </w:rPr>
      </w:pPr>
    </w:p>
    <w:p w14:paraId="788D9304" w14:textId="1A168493" w:rsidR="00764BA2" w:rsidRPr="001175DC" w:rsidRDefault="00EC4FE7" w:rsidP="00A93480">
      <w:pPr>
        <w:pStyle w:val="Akapitzlist"/>
        <w:numPr>
          <w:ilvl w:val="0"/>
          <w:numId w:val="11"/>
        </w:numPr>
      </w:pPr>
      <w:r w:rsidRPr="001175DC">
        <w:t>In</w:t>
      </w:r>
      <w:r w:rsidR="00764BA2" w:rsidRPr="001175DC">
        <w:t xml:space="preserve"> accordance with the requirements of the Act, </w:t>
      </w:r>
      <w:r w:rsidRPr="001175DC">
        <w:t xml:space="preserve">the </w:t>
      </w:r>
      <w:r w:rsidR="00764BA2" w:rsidRPr="001175DC">
        <w:t>documents issued by the Organizer</w:t>
      </w:r>
      <w:r w:rsidR="0048018E">
        <w:t xml:space="preserve"> that</w:t>
      </w:r>
      <w:r w:rsidR="00764BA2" w:rsidRPr="001175DC">
        <w:t xml:space="preserve"> </w:t>
      </w:r>
      <w:r w:rsidRPr="001175DC">
        <w:t>entitle</w:t>
      </w:r>
      <w:r w:rsidR="00764BA2" w:rsidRPr="001175DC">
        <w:t xml:space="preserve"> to enter and stay </w:t>
      </w:r>
      <w:r w:rsidR="0048018E">
        <w:t>at</w:t>
      </w:r>
      <w:r w:rsidR="00764BA2" w:rsidRPr="001175DC">
        <w:t xml:space="preserve"> the </w:t>
      </w:r>
      <w:r w:rsidRPr="001175DC">
        <w:t>Event Venue/Site</w:t>
      </w:r>
      <w:r w:rsidR="0048018E">
        <w:t xml:space="preserve"> include</w:t>
      </w:r>
      <w:r w:rsidRPr="001175DC">
        <w:t>,</w:t>
      </w:r>
      <w:r w:rsidR="00764BA2" w:rsidRPr="001175DC">
        <w:t xml:space="preserve"> </w:t>
      </w:r>
      <w:r w:rsidRPr="001175DC">
        <w:t>i.e.</w:t>
      </w:r>
      <w:r w:rsidR="00764BA2" w:rsidRPr="001175DC">
        <w:t>:</w:t>
      </w:r>
      <w:r w:rsidR="00764BA2" w:rsidRPr="001175DC">
        <w:br/>
        <w:t xml:space="preserve">- </w:t>
      </w:r>
      <w:r w:rsidR="00A93480" w:rsidRPr="001175DC">
        <w:t xml:space="preserve">Event </w:t>
      </w:r>
      <w:r w:rsidR="00764BA2" w:rsidRPr="001175DC">
        <w:t>single entry ticket</w:t>
      </w:r>
      <w:r w:rsidR="00A93480" w:rsidRPr="001175DC">
        <w:t xml:space="preserve">, along </w:t>
      </w:r>
      <w:r w:rsidR="00764BA2" w:rsidRPr="001175DC">
        <w:t>with an identity document</w:t>
      </w:r>
      <w:r w:rsidR="00A93480" w:rsidRPr="001175DC">
        <w:t>;</w:t>
      </w:r>
      <w:r w:rsidR="00764BA2" w:rsidRPr="001175DC">
        <w:br/>
        <w:t xml:space="preserve">- invitation or other document, the content of which entitles the person to enter and stay at the </w:t>
      </w:r>
      <w:r w:rsidR="00A93480" w:rsidRPr="001175DC">
        <w:t>M</w:t>
      </w:r>
      <w:r w:rsidR="00764BA2" w:rsidRPr="001175DC">
        <w:t xml:space="preserve">ass </w:t>
      </w:r>
      <w:r w:rsidR="00A93480" w:rsidRPr="001175DC">
        <w:t>E</w:t>
      </w:r>
      <w:r w:rsidR="00764BA2" w:rsidRPr="001175DC">
        <w:t>vent</w:t>
      </w:r>
      <w:r w:rsidR="003976EE" w:rsidRPr="001175DC">
        <w:t>.</w:t>
      </w:r>
    </w:p>
    <w:p w14:paraId="78724215" w14:textId="4B38A81F" w:rsidR="00713605" w:rsidRDefault="00713605" w:rsidP="0048018E">
      <w:pPr>
        <w:spacing w:after="0"/>
        <w:jc w:val="center"/>
        <w:rPr>
          <w:b/>
        </w:rPr>
      </w:pPr>
      <w:r w:rsidRPr="001175DC">
        <w:rPr>
          <w:b/>
        </w:rPr>
        <w:t>Section III – Obligations of the Participant of the Concert</w:t>
      </w:r>
    </w:p>
    <w:p w14:paraId="47A9A102" w14:textId="2C676413" w:rsidR="0048018E" w:rsidRDefault="0048018E" w:rsidP="0048018E">
      <w:pPr>
        <w:spacing w:after="0" w:line="207" w:lineRule="exact"/>
        <w:ind w:left="2867" w:right="2862"/>
        <w:jc w:val="center"/>
        <w:rPr>
          <w:b/>
        </w:rPr>
      </w:pPr>
      <w:r>
        <w:rPr>
          <w:b/>
        </w:rPr>
        <w:t>§ 3</w:t>
      </w:r>
    </w:p>
    <w:p w14:paraId="157704D5" w14:textId="77777777" w:rsidR="0048018E" w:rsidRDefault="0048018E" w:rsidP="0048018E">
      <w:pPr>
        <w:spacing w:after="0" w:line="207" w:lineRule="exact"/>
        <w:ind w:left="2867" w:right="2862"/>
        <w:jc w:val="center"/>
        <w:rPr>
          <w:b/>
        </w:rPr>
      </w:pPr>
    </w:p>
    <w:p w14:paraId="6A4DFCC2" w14:textId="3984DBCA" w:rsidR="00764BA2" w:rsidRPr="001175DC" w:rsidRDefault="00713605" w:rsidP="00713605">
      <w:pPr>
        <w:pStyle w:val="Akapitzlist"/>
        <w:numPr>
          <w:ilvl w:val="0"/>
          <w:numId w:val="14"/>
        </w:numPr>
        <w:rPr>
          <w:color w:val="222222"/>
          <w:lang w:val="en"/>
        </w:rPr>
      </w:pPr>
      <w:r w:rsidRPr="001175DC">
        <w:rPr>
          <w:color w:val="222222"/>
          <w:lang w:val="en"/>
        </w:rPr>
        <w:t xml:space="preserve">The </w:t>
      </w:r>
      <w:r w:rsidR="00AE173B">
        <w:rPr>
          <w:color w:val="222222"/>
          <w:lang w:val="en"/>
        </w:rPr>
        <w:t>P</w:t>
      </w:r>
      <w:r w:rsidRPr="001175DC">
        <w:rPr>
          <w:color w:val="222222"/>
          <w:lang w:val="en"/>
        </w:rPr>
        <w:t xml:space="preserve">articipant of the </w:t>
      </w:r>
      <w:r w:rsidR="00AE173B">
        <w:rPr>
          <w:color w:val="222222"/>
          <w:lang w:val="en"/>
        </w:rPr>
        <w:t>E</w:t>
      </w:r>
      <w:r w:rsidRPr="001175DC">
        <w:rPr>
          <w:color w:val="222222"/>
          <w:lang w:val="en"/>
        </w:rPr>
        <w:t>vent is obliged to:</w:t>
      </w:r>
    </w:p>
    <w:p w14:paraId="7387B93C" w14:textId="1174A8CA" w:rsidR="00713605" w:rsidRPr="00ED1613" w:rsidRDefault="00713605" w:rsidP="00713605">
      <w:pPr>
        <w:pStyle w:val="Akapitzlist"/>
        <w:numPr>
          <w:ilvl w:val="0"/>
          <w:numId w:val="15"/>
        </w:numPr>
        <w:ind w:left="1418"/>
        <w:rPr>
          <w:color w:val="222222"/>
          <w:lang w:val="en"/>
        </w:rPr>
      </w:pPr>
      <w:r w:rsidRPr="001175DC">
        <w:rPr>
          <w:color w:val="222222"/>
          <w:lang w:val="en"/>
        </w:rPr>
        <w:t xml:space="preserve">have </w:t>
      </w:r>
      <w:r w:rsidR="006F576A" w:rsidRPr="001175DC">
        <w:rPr>
          <w:color w:val="222222"/>
          <w:lang w:val="en"/>
        </w:rPr>
        <w:t xml:space="preserve">with him or her </w:t>
      </w:r>
      <w:r w:rsidRPr="001175DC">
        <w:rPr>
          <w:color w:val="222222"/>
          <w:lang w:val="en"/>
        </w:rPr>
        <w:t xml:space="preserve">and show at every request of the Organizer's services </w:t>
      </w:r>
      <w:r w:rsidR="006F576A" w:rsidRPr="001175DC">
        <w:rPr>
          <w:color w:val="222222"/>
          <w:lang w:val="en"/>
        </w:rPr>
        <w:t xml:space="preserve">the </w:t>
      </w:r>
      <w:r w:rsidRPr="001175DC">
        <w:rPr>
          <w:color w:val="222222"/>
          <w:lang w:val="en"/>
        </w:rPr>
        <w:t xml:space="preserve">document entitling him or her to enter the Event Venue/Site and have </w:t>
      </w:r>
      <w:r w:rsidR="006F576A" w:rsidRPr="001175DC">
        <w:rPr>
          <w:color w:val="222222"/>
          <w:lang w:val="en"/>
        </w:rPr>
        <w:t>with him or her the</w:t>
      </w:r>
      <w:r w:rsidRPr="001175DC">
        <w:rPr>
          <w:color w:val="222222"/>
          <w:lang w:val="en"/>
        </w:rPr>
        <w:t xml:space="preserve"> </w:t>
      </w:r>
      <w:r w:rsidRPr="00ED1613">
        <w:rPr>
          <w:color w:val="222222"/>
          <w:lang w:val="en"/>
        </w:rPr>
        <w:t>identity document</w:t>
      </w:r>
      <w:r w:rsidR="006F576A" w:rsidRPr="00ED1613">
        <w:rPr>
          <w:color w:val="222222"/>
          <w:lang w:val="en"/>
        </w:rPr>
        <w:t>;</w:t>
      </w:r>
    </w:p>
    <w:p w14:paraId="1AFC0CA8" w14:textId="52EDE123" w:rsidR="006F576A" w:rsidRPr="001175DC" w:rsidRDefault="006F576A" w:rsidP="00713605">
      <w:pPr>
        <w:pStyle w:val="Akapitzlist"/>
        <w:numPr>
          <w:ilvl w:val="0"/>
          <w:numId w:val="15"/>
        </w:numPr>
        <w:ind w:left="1418"/>
        <w:rPr>
          <w:color w:val="222222"/>
          <w:lang w:val="en"/>
        </w:rPr>
      </w:pPr>
      <w:r w:rsidRPr="00ED1613">
        <w:rPr>
          <w:color w:val="222222"/>
          <w:lang w:val="en"/>
        </w:rPr>
        <w:t>behave in accordance with the rules of social coexistence, including not threatening the safety of other persons present at the Concert – respecting the provisions of the Rules of the Event Venue</w:t>
      </w:r>
      <w:r w:rsidRPr="001175DC">
        <w:rPr>
          <w:color w:val="222222"/>
          <w:lang w:val="en"/>
        </w:rPr>
        <w:t>/Site and the Concert;</w:t>
      </w:r>
    </w:p>
    <w:p w14:paraId="082513C9" w14:textId="38F0B484" w:rsidR="006F576A" w:rsidRPr="001175DC" w:rsidRDefault="006F576A" w:rsidP="00713605">
      <w:pPr>
        <w:pStyle w:val="Akapitzlist"/>
        <w:numPr>
          <w:ilvl w:val="0"/>
          <w:numId w:val="15"/>
        </w:numPr>
        <w:ind w:left="1418"/>
        <w:rPr>
          <w:color w:val="222222"/>
          <w:lang w:val="en"/>
        </w:rPr>
      </w:pPr>
      <w:r w:rsidRPr="001175DC">
        <w:rPr>
          <w:color w:val="222222"/>
          <w:lang w:val="en"/>
        </w:rPr>
        <w:t xml:space="preserve">comply with the decisions and orders of the safety manager, information and security services </w:t>
      </w:r>
      <w:r w:rsidR="003976EE" w:rsidRPr="001175DC">
        <w:rPr>
          <w:color w:val="222222"/>
          <w:lang w:val="en"/>
        </w:rPr>
        <w:t>appointed by</w:t>
      </w:r>
      <w:r w:rsidRPr="001175DC">
        <w:rPr>
          <w:color w:val="222222"/>
          <w:lang w:val="en"/>
        </w:rPr>
        <w:t xml:space="preserve"> the Event Organizer and the announcer; and in the case</w:t>
      </w:r>
      <w:r w:rsidR="003976EE" w:rsidRPr="001175DC">
        <w:rPr>
          <w:color w:val="222222"/>
          <w:lang w:val="en"/>
        </w:rPr>
        <w:t xml:space="preserve"> of an intervention</w:t>
      </w:r>
      <w:r w:rsidRPr="001175DC">
        <w:rPr>
          <w:color w:val="222222"/>
          <w:lang w:val="en"/>
        </w:rPr>
        <w:t xml:space="preserve"> of</w:t>
      </w:r>
      <w:r w:rsidR="003976EE" w:rsidRPr="001175DC">
        <w:rPr>
          <w:color w:val="222222"/>
          <w:lang w:val="en"/>
        </w:rPr>
        <w:t xml:space="preserve"> the P</w:t>
      </w:r>
      <w:r w:rsidRPr="001175DC">
        <w:rPr>
          <w:color w:val="222222"/>
          <w:lang w:val="en"/>
        </w:rPr>
        <w:t xml:space="preserve">olice, State Fire Service, Border Guard, Military Gendarmerie or employees of other authorized services and </w:t>
      </w:r>
      <w:r w:rsidR="003976EE" w:rsidRPr="001175DC">
        <w:rPr>
          <w:color w:val="222222"/>
          <w:lang w:val="en"/>
        </w:rPr>
        <w:t xml:space="preserve">organs – </w:t>
      </w:r>
      <w:r w:rsidRPr="001175DC">
        <w:rPr>
          <w:color w:val="222222"/>
          <w:lang w:val="en"/>
        </w:rPr>
        <w:t xml:space="preserve">to </w:t>
      </w:r>
      <w:r w:rsidR="003976EE" w:rsidRPr="001175DC">
        <w:rPr>
          <w:color w:val="222222"/>
          <w:lang w:val="en"/>
        </w:rPr>
        <w:t>obey</w:t>
      </w:r>
      <w:r w:rsidRPr="001175DC">
        <w:rPr>
          <w:color w:val="222222"/>
          <w:lang w:val="en"/>
        </w:rPr>
        <w:t xml:space="preserve"> their orders</w:t>
      </w:r>
      <w:r w:rsidR="003976EE" w:rsidRPr="001175DC">
        <w:rPr>
          <w:color w:val="222222"/>
          <w:lang w:val="en"/>
        </w:rPr>
        <w:t>.</w:t>
      </w:r>
    </w:p>
    <w:p w14:paraId="6963EC25" w14:textId="4D3D38AE" w:rsidR="003976EE" w:rsidRPr="001175DC" w:rsidRDefault="001E39D3" w:rsidP="003976EE">
      <w:pPr>
        <w:jc w:val="center"/>
        <w:rPr>
          <w:b/>
        </w:rPr>
      </w:pPr>
      <w:r w:rsidRPr="001175DC">
        <w:rPr>
          <w:b/>
        </w:rPr>
        <w:t>Section</w:t>
      </w:r>
      <w:r w:rsidR="003976EE" w:rsidRPr="001175DC">
        <w:rPr>
          <w:b/>
        </w:rPr>
        <w:t xml:space="preserve"> IV - Prohibitions that the </w:t>
      </w:r>
      <w:r w:rsidRPr="001175DC">
        <w:rPr>
          <w:b/>
        </w:rPr>
        <w:t>P</w:t>
      </w:r>
      <w:r w:rsidR="003976EE" w:rsidRPr="001175DC">
        <w:rPr>
          <w:b/>
        </w:rPr>
        <w:t xml:space="preserve">articipant of the </w:t>
      </w:r>
      <w:r w:rsidRPr="001175DC">
        <w:rPr>
          <w:b/>
        </w:rPr>
        <w:t>E</w:t>
      </w:r>
      <w:r w:rsidR="003976EE" w:rsidRPr="001175DC">
        <w:rPr>
          <w:b/>
        </w:rPr>
        <w:t xml:space="preserve">vent </w:t>
      </w:r>
      <w:r w:rsidRPr="001175DC">
        <w:rPr>
          <w:b/>
        </w:rPr>
        <w:t>must</w:t>
      </w:r>
      <w:r w:rsidR="003976EE" w:rsidRPr="001175DC">
        <w:rPr>
          <w:b/>
        </w:rPr>
        <w:t xml:space="preserve"> respect</w:t>
      </w:r>
      <w:r w:rsidR="003976EE" w:rsidRPr="001175DC">
        <w:rPr>
          <w:b/>
        </w:rPr>
        <w:br/>
        <w:t>§ 4</w:t>
      </w:r>
    </w:p>
    <w:p w14:paraId="7100FF77" w14:textId="0DA636AA" w:rsidR="003976EE" w:rsidRPr="001175DC" w:rsidRDefault="003976EE" w:rsidP="003976EE">
      <w:pPr>
        <w:pStyle w:val="Akapitzlist"/>
        <w:numPr>
          <w:ilvl w:val="0"/>
          <w:numId w:val="16"/>
        </w:numPr>
      </w:pPr>
      <w:r w:rsidRPr="001175DC">
        <w:t>At the Event Venue/Site and the Concert, it is forbidden to</w:t>
      </w:r>
      <w:r w:rsidR="00F23F59" w:rsidRPr="001175DC">
        <w:t xml:space="preserve"> bring and carry</w:t>
      </w:r>
      <w:r w:rsidRPr="001175DC">
        <w:t>:</w:t>
      </w:r>
    </w:p>
    <w:p w14:paraId="5CBEBB3B" w14:textId="1EEB86B8" w:rsidR="00195C31" w:rsidRPr="001175DC" w:rsidRDefault="00195C31" w:rsidP="00195C31">
      <w:pPr>
        <w:pStyle w:val="Akapitzlist"/>
        <w:numPr>
          <w:ilvl w:val="0"/>
          <w:numId w:val="17"/>
        </w:numPr>
        <w:ind w:left="1418"/>
      </w:pPr>
      <w:r w:rsidRPr="001175DC">
        <w:rPr>
          <w:color w:val="222222"/>
        </w:rPr>
        <w:t>dangerous objects, including especially weapons, including: firearms, melee, pneumatic, gas  weapons and other, even when the person is entitled to possess it. The provision does not apply to Police officers and other authorized services and organs when performing their official duties;</w:t>
      </w:r>
    </w:p>
    <w:p w14:paraId="1108EFFD" w14:textId="2DC73A1B" w:rsidR="00195C31" w:rsidRPr="001175DC" w:rsidRDefault="00195C31" w:rsidP="00195C31">
      <w:pPr>
        <w:pStyle w:val="Akapitzlist"/>
        <w:numPr>
          <w:ilvl w:val="0"/>
          <w:numId w:val="17"/>
        </w:numPr>
        <w:ind w:left="1418"/>
      </w:pPr>
      <w:r w:rsidRPr="001175DC">
        <w:t>explosives;</w:t>
      </w:r>
    </w:p>
    <w:p w14:paraId="27AAC26B" w14:textId="116C3642" w:rsidR="00195C31" w:rsidRPr="001175DC" w:rsidRDefault="00195C31" w:rsidP="00195C31">
      <w:pPr>
        <w:pStyle w:val="Akapitzlist"/>
        <w:numPr>
          <w:ilvl w:val="0"/>
          <w:numId w:val="17"/>
        </w:numPr>
        <w:ind w:left="1418"/>
      </w:pPr>
      <w:r w:rsidRPr="001175DC">
        <w:rPr>
          <w:color w:val="222222"/>
          <w:lang w:val="en"/>
        </w:rPr>
        <w:t>containers for spraying gas, caustic substances or dyes;</w:t>
      </w:r>
    </w:p>
    <w:p w14:paraId="3D4CF1BC" w14:textId="040F2B73" w:rsidR="00D01AB5" w:rsidRPr="001175DC" w:rsidRDefault="00195C31" w:rsidP="00195C31">
      <w:pPr>
        <w:pStyle w:val="Akapitzlist"/>
        <w:numPr>
          <w:ilvl w:val="0"/>
          <w:numId w:val="17"/>
        </w:numPr>
        <w:ind w:left="1418"/>
      </w:pPr>
      <w:r w:rsidRPr="001175DC">
        <w:rPr>
          <w:color w:val="222222"/>
        </w:rPr>
        <w:t xml:space="preserve">all kinds of knives, bats (including those used in sports games), poles and rods, objects made of metal (especially: tubes, screws, nails, bearing elements, etc.) and other items the possession of which is not prohibited by law but their nature can be </w:t>
      </w:r>
      <w:r w:rsidR="00D01AB5" w:rsidRPr="001175DC">
        <w:rPr>
          <w:color w:val="222222"/>
        </w:rPr>
        <w:t>used for illegal acts</w:t>
      </w:r>
      <w:r w:rsidRPr="001175DC">
        <w:rPr>
          <w:color w:val="222222"/>
        </w:rPr>
        <w:t>, such as flag</w:t>
      </w:r>
      <w:r w:rsidR="00D01AB5" w:rsidRPr="001175DC">
        <w:rPr>
          <w:color w:val="222222"/>
        </w:rPr>
        <w:t xml:space="preserve"> and banner poles, umbrellas,</w:t>
      </w:r>
      <w:r w:rsidRPr="001175DC">
        <w:rPr>
          <w:color w:val="222222"/>
        </w:rPr>
        <w:t xml:space="preserve"> etc</w:t>
      </w:r>
      <w:r w:rsidR="00D01AB5" w:rsidRPr="001175DC">
        <w:rPr>
          <w:color w:val="222222"/>
        </w:rPr>
        <w:t>.</w:t>
      </w:r>
      <w:r w:rsidRPr="001175DC">
        <w:rPr>
          <w:color w:val="222222"/>
        </w:rPr>
        <w:t>;</w:t>
      </w:r>
    </w:p>
    <w:p w14:paraId="2EA040BB" w14:textId="77777777" w:rsidR="00D01AB5" w:rsidRPr="001175DC" w:rsidRDefault="00D01AB5" w:rsidP="00195C31">
      <w:pPr>
        <w:pStyle w:val="Akapitzlist"/>
        <w:numPr>
          <w:ilvl w:val="0"/>
          <w:numId w:val="17"/>
        </w:numPr>
        <w:ind w:left="1418"/>
      </w:pPr>
      <w:r w:rsidRPr="001175DC">
        <w:rPr>
          <w:color w:val="222222"/>
        </w:rPr>
        <w:t>pyrotechnic articles, including: fireworks, luminous balls, flares and other similar objects and all types of potentially fire-hazardous materials;</w:t>
      </w:r>
    </w:p>
    <w:p w14:paraId="02B47B7E" w14:textId="4EAA9FEB" w:rsidR="00D01AB5" w:rsidRPr="001175DC" w:rsidRDefault="00D01AB5" w:rsidP="00195C31">
      <w:pPr>
        <w:pStyle w:val="Akapitzlist"/>
        <w:numPr>
          <w:ilvl w:val="0"/>
          <w:numId w:val="17"/>
        </w:numPr>
        <w:ind w:left="1418"/>
      </w:pPr>
      <w:r w:rsidRPr="001175DC">
        <w:rPr>
          <w:color w:val="222222"/>
        </w:rPr>
        <w:t xml:space="preserve">laser </w:t>
      </w:r>
      <w:r w:rsidR="00F23F59" w:rsidRPr="001175DC">
        <w:rPr>
          <w:color w:val="222222"/>
        </w:rPr>
        <w:t>d</w:t>
      </w:r>
      <w:r w:rsidRPr="001175DC">
        <w:rPr>
          <w:color w:val="222222"/>
        </w:rPr>
        <w:t>evices;</w:t>
      </w:r>
    </w:p>
    <w:p w14:paraId="3876D61E" w14:textId="77777777" w:rsidR="00F23F59" w:rsidRPr="001175DC" w:rsidRDefault="00F23F59" w:rsidP="00195C31">
      <w:pPr>
        <w:pStyle w:val="Akapitzlist"/>
        <w:numPr>
          <w:ilvl w:val="0"/>
          <w:numId w:val="17"/>
        </w:numPr>
        <w:ind w:left="1418"/>
      </w:pPr>
      <w:r w:rsidRPr="001175DC">
        <w:rPr>
          <w:color w:val="222222"/>
        </w:rPr>
        <w:t>bottles, mugs, jugs or cans made of hard material, including plastic bottles;</w:t>
      </w:r>
    </w:p>
    <w:p w14:paraId="40957CCC" w14:textId="3C139E2F" w:rsidR="00F23F59" w:rsidRPr="001175DC" w:rsidRDefault="00F23F59" w:rsidP="00195C31">
      <w:pPr>
        <w:pStyle w:val="Akapitzlist"/>
        <w:numPr>
          <w:ilvl w:val="0"/>
          <w:numId w:val="17"/>
        </w:numPr>
        <w:ind w:left="1418"/>
      </w:pPr>
      <w:r w:rsidRPr="001175DC">
        <w:rPr>
          <w:color w:val="222222"/>
        </w:rPr>
        <w:t xml:space="preserve">items that can be used to change the appearance of a person and, consequently, </w:t>
      </w:r>
      <w:r w:rsidR="00322FA0" w:rsidRPr="001175DC">
        <w:rPr>
          <w:color w:val="222222"/>
        </w:rPr>
        <w:t>make it impossible</w:t>
      </w:r>
      <w:r w:rsidRPr="001175DC">
        <w:rPr>
          <w:color w:val="222222"/>
        </w:rPr>
        <w:t xml:space="preserve"> or </w:t>
      </w:r>
      <w:r w:rsidR="00322FA0" w:rsidRPr="001175DC">
        <w:rPr>
          <w:color w:val="222222"/>
        </w:rPr>
        <w:t>difficult to identify</w:t>
      </w:r>
      <w:r w:rsidRPr="001175DC">
        <w:rPr>
          <w:color w:val="222222"/>
        </w:rPr>
        <w:t xml:space="preserve"> </w:t>
      </w:r>
      <w:r w:rsidR="00322FA0" w:rsidRPr="001175DC">
        <w:rPr>
          <w:color w:val="222222"/>
        </w:rPr>
        <w:t>them</w:t>
      </w:r>
      <w:r w:rsidRPr="001175DC">
        <w:rPr>
          <w:color w:val="222222"/>
        </w:rPr>
        <w:t>;</w:t>
      </w:r>
    </w:p>
    <w:p w14:paraId="6E2ABA81" w14:textId="77777777" w:rsidR="00F23F59" w:rsidRPr="001175DC" w:rsidRDefault="00F23F59" w:rsidP="00195C31">
      <w:pPr>
        <w:pStyle w:val="Akapitzlist"/>
        <w:numPr>
          <w:ilvl w:val="0"/>
          <w:numId w:val="17"/>
        </w:numPr>
        <w:ind w:left="1418"/>
      </w:pPr>
      <w:r w:rsidRPr="001175DC">
        <w:rPr>
          <w:color w:val="222222"/>
        </w:rPr>
        <w:t>objects producing noise that is disproportionate to the circumstances, including especially all power-operated instruments and vuvuzelas,</w:t>
      </w:r>
    </w:p>
    <w:p w14:paraId="59E9E3D9" w14:textId="2D0EB8C6" w:rsidR="00F23F59" w:rsidRPr="001175DC" w:rsidRDefault="00F23F59" w:rsidP="00195C31">
      <w:pPr>
        <w:pStyle w:val="Akapitzlist"/>
        <w:numPr>
          <w:ilvl w:val="0"/>
          <w:numId w:val="17"/>
        </w:numPr>
        <w:ind w:left="1418"/>
      </w:pPr>
      <w:r w:rsidRPr="001175DC">
        <w:rPr>
          <w:color w:val="222222"/>
        </w:rPr>
        <w:t>the following substances and drinks:</w:t>
      </w:r>
    </w:p>
    <w:p w14:paraId="28D34BF0" w14:textId="591691D0" w:rsidR="00F23F59" w:rsidRPr="001175DC" w:rsidRDefault="00F23F59" w:rsidP="00632419">
      <w:pPr>
        <w:pStyle w:val="Akapitzlist"/>
        <w:numPr>
          <w:ilvl w:val="0"/>
          <w:numId w:val="19"/>
        </w:numPr>
        <w:ind w:left="1985"/>
      </w:pPr>
      <w:r w:rsidRPr="001175DC">
        <w:t>alcohol;</w:t>
      </w:r>
    </w:p>
    <w:p w14:paraId="51E4B70C" w14:textId="6D2EB9A3" w:rsidR="00F23F59" w:rsidRPr="001175DC" w:rsidRDefault="00F23F59" w:rsidP="00632419">
      <w:pPr>
        <w:pStyle w:val="Akapitzlist"/>
        <w:numPr>
          <w:ilvl w:val="0"/>
          <w:numId w:val="19"/>
        </w:numPr>
        <w:ind w:left="1985"/>
      </w:pPr>
      <w:r w:rsidRPr="001175DC">
        <w:t xml:space="preserve">intoxicants, </w:t>
      </w:r>
      <w:r w:rsidRPr="001175DC">
        <w:rPr>
          <w:color w:val="222222"/>
          <w:lang w:val="en"/>
        </w:rPr>
        <w:t>psychotropic or other substances having similar effects;</w:t>
      </w:r>
    </w:p>
    <w:p w14:paraId="23C131DE" w14:textId="4F7D6CDB" w:rsidR="00F23F59" w:rsidRPr="001175DC" w:rsidRDefault="00F23F59" w:rsidP="00F23F59">
      <w:pPr>
        <w:pStyle w:val="Akapitzlist"/>
        <w:numPr>
          <w:ilvl w:val="0"/>
          <w:numId w:val="17"/>
        </w:numPr>
        <w:ind w:left="1418"/>
      </w:pPr>
      <w:r w:rsidRPr="001175DC">
        <w:rPr>
          <w:color w:val="222222"/>
        </w:rPr>
        <w:t>professional cameras and camcorders;</w:t>
      </w:r>
    </w:p>
    <w:p w14:paraId="05776644" w14:textId="77777777" w:rsidR="00F23F59" w:rsidRPr="001175DC" w:rsidRDefault="00F23F59" w:rsidP="00F23F59">
      <w:pPr>
        <w:pStyle w:val="Akapitzlist"/>
        <w:numPr>
          <w:ilvl w:val="0"/>
          <w:numId w:val="17"/>
        </w:numPr>
        <w:ind w:left="1418"/>
      </w:pPr>
      <w:r w:rsidRPr="001175DC">
        <w:rPr>
          <w:color w:val="222222"/>
        </w:rPr>
        <w:t>boxes, bags, backpacks, suitcases and other items larger than 25 cm x 25 cm x 25 cm;</w:t>
      </w:r>
    </w:p>
    <w:p w14:paraId="1C935755" w14:textId="77777777" w:rsidR="00575049" w:rsidRPr="001175DC" w:rsidRDefault="00F23F59" w:rsidP="00F23F59">
      <w:pPr>
        <w:pStyle w:val="Akapitzlist"/>
        <w:numPr>
          <w:ilvl w:val="0"/>
          <w:numId w:val="17"/>
        </w:numPr>
        <w:ind w:left="1418"/>
      </w:pPr>
      <w:r w:rsidRPr="001175DC">
        <w:rPr>
          <w:color w:val="222222"/>
        </w:rPr>
        <w:t>large amounts of toilet paper, paper towels in roll</w:t>
      </w:r>
      <w:r w:rsidR="00575049" w:rsidRPr="001175DC">
        <w:rPr>
          <w:color w:val="222222"/>
        </w:rPr>
        <w:t>s</w:t>
      </w:r>
      <w:r w:rsidRPr="001175DC">
        <w:rPr>
          <w:color w:val="222222"/>
        </w:rPr>
        <w:t xml:space="preserve"> and other </w:t>
      </w:r>
      <w:r w:rsidR="00575049" w:rsidRPr="001175DC">
        <w:rPr>
          <w:color w:val="222222"/>
        </w:rPr>
        <w:t xml:space="preserve">types of </w:t>
      </w:r>
      <w:r w:rsidRPr="001175DC">
        <w:rPr>
          <w:color w:val="222222"/>
        </w:rPr>
        <w:t xml:space="preserve">paper or </w:t>
      </w:r>
      <w:r w:rsidR="00575049" w:rsidRPr="001175DC">
        <w:rPr>
          <w:color w:val="222222"/>
        </w:rPr>
        <w:t>materials in rolls</w:t>
      </w:r>
      <w:r w:rsidRPr="001175DC">
        <w:rPr>
          <w:color w:val="222222"/>
        </w:rPr>
        <w:t>;</w:t>
      </w:r>
    </w:p>
    <w:p w14:paraId="010650B2" w14:textId="5FC2693F" w:rsidR="00575049" w:rsidRPr="001175DC" w:rsidRDefault="00575049" w:rsidP="00F23F59">
      <w:pPr>
        <w:pStyle w:val="Akapitzlist"/>
        <w:numPr>
          <w:ilvl w:val="0"/>
          <w:numId w:val="17"/>
        </w:numPr>
        <w:ind w:left="1418"/>
      </w:pPr>
      <w:r w:rsidRPr="001175DC">
        <w:rPr>
          <w:color w:val="222222"/>
        </w:rPr>
        <w:t>objects, materials, clothes whose purpose is advertising and illegal promotion or which contain advertising of entities with which the Organizer is not bound by separate contracts or agreements.</w:t>
      </w:r>
    </w:p>
    <w:p w14:paraId="404C871B" w14:textId="77777777" w:rsidR="00575049" w:rsidRPr="001175DC" w:rsidRDefault="00575049" w:rsidP="00575049">
      <w:pPr>
        <w:pStyle w:val="Akapitzlist"/>
        <w:ind w:left="1418"/>
      </w:pPr>
    </w:p>
    <w:p w14:paraId="4AF674E1" w14:textId="45F43035" w:rsidR="00575049" w:rsidRPr="001175DC" w:rsidRDefault="00575049" w:rsidP="00575049">
      <w:pPr>
        <w:pStyle w:val="Akapitzlist"/>
        <w:numPr>
          <w:ilvl w:val="0"/>
          <w:numId w:val="16"/>
        </w:numPr>
      </w:pPr>
      <w:r w:rsidRPr="001175DC">
        <w:t>During the Concert it is forbidden to:</w:t>
      </w:r>
    </w:p>
    <w:p w14:paraId="43EA3DDE" w14:textId="15AF8940" w:rsidR="00575049" w:rsidRPr="001175DC" w:rsidRDefault="00575049" w:rsidP="00632419">
      <w:pPr>
        <w:pStyle w:val="Akapitzlist"/>
        <w:numPr>
          <w:ilvl w:val="0"/>
          <w:numId w:val="20"/>
        </w:numPr>
        <w:ind w:left="1418"/>
        <w:rPr>
          <w:color w:val="222222"/>
          <w:lang w:val="en"/>
        </w:rPr>
      </w:pPr>
      <w:r w:rsidRPr="001175DC">
        <w:rPr>
          <w:color w:val="222222"/>
          <w:lang w:val="en"/>
        </w:rPr>
        <w:t>use objects that make it possible to change the appearance of a person, and</w:t>
      </w:r>
      <w:r w:rsidR="00092200" w:rsidRPr="001175DC">
        <w:rPr>
          <w:color w:val="222222"/>
          <w:lang w:val="en"/>
        </w:rPr>
        <w:t>,</w:t>
      </w:r>
      <w:r w:rsidRPr="001175DC">
        <w:rPr>
          <w:color w:val="222222"/>
          <w:lang w:val="en"/>
        </w:rPr>
        <w:t xml:space="preserve"> consequently</w:t>
      </w:r>
      <w:r w:rsidR="00322FA0" w:rsidRPr="001175DC">
        <w:rPr>
          <w:color w:val="222222"/>
        </w:rPr>
        <w:t xml:space="preserve"> make it impossible or difficult to identify</w:t>
      </w:r>
      <w:r w:rsidR="00322FA0" w:rsidRPr="001175DC">
        <w:rPr>
          <w:color w:val="222222"/>
          <w:lang w:val="en"/>
        </w:rPr>
        <w:t xml:space="preserve"> them</w:t>
      </w:r>
      <w:r w:rsidR="00092200" w:rsidRPr="001175DC">
        <w:rPr>
          <w:color w:val="222222"/>
          <w:lang w:val="en"/>
        </w:rPr>
        <w:t>;</w:t>
      </w:r>
    </w:p>
    <w:p w14:paraId="0FECD453" w14:textId="36C93C50" w:rsidR="00092200" w:rsidRPr="001175DC" w:rsidRDefault="00092200" w:rsidP="00632419">
      <w:pPr>
        <w:pStyle w:val="Akapitzlist"/>
        <w:numPr>
          <w:ilvl w:val="0"/>
          <w:numId w:val="20"/>
        </w:numPr>
        <w:ind w:left="1418"/>
        <w:rPr>
          <w:color w:val="222222"/>
          <w:lang w:val="en"/>
        </w:rPr>
      </w:pPr>
      <w:r w:rsidRPr="001175DC">
        <w:rPr>
          <w:color w:val="222222"/>
          <w:lang w:val="en"/>
        </w:rPr>
        <w:t>use offensive language, including preaching and displaying obscene, vulgar and racist content;</w:t>
      </w:r>
    </w:p>
    <w:p w14:paraId="006C143A" w14:textId="379C19F3" w:rsidR="00575049" w:rsidRPr="001175DC" w:rsidRDefault="00092200" w:rsidP="00632419">
      <w:pPr>
        <w:pStyle w:val="Akapitzlist"/>
        <w:numPr>
          <w:ilvl w:val="0"/>
          <w:numId w:val="20"/>
        </w:numPr>
        <w:ind w:left="1418"/>
      </w:pPr>
      <w:r w:rsidRPr="001175DC">
        <w:rPr>
          <w:color w:val="222222"/>
          <w:lang w:val="en"/>
        </w:rPr>
        <w:t xml:space="preserve">call for feuds, including </w:t>
      </w:r>
      <w:r w:rsidR="00C02B7E" w:rsidRPr="001175DC">
        <w:rPr>
          <w:color w:val="222222"/>
          <w:lang w:val="en"/>
        </w:rPr>
        <w:t xml:space="preserve">those of </w:t>
      </w:r>
      <w:r w:rsidRPr="001175DC">
        <w:rPr>
          <w:color w:val="222222"/>
          <w:lang w:val="en"/>
        </w:rPr>
        <w:t>national, religious, social</w:t>
      </w:r>
      <w:r w:rsidR="00C02B7E" w:rsidRPr="001175DC">
        <w:rPr>
          <w:color w:val="222222"/>
          <w:lang w:val="en"/>
        </w:rPr>
        <w:t xml:space="preserve"> and similar characteristics</w:t>
      </w:r>
      <w:r w:rsidR="00587792" w:rsidRPr="001175DC">
        <w:rPr>
          <w:color w:val="222222"/>
          <w:lang w:val="en"/>
        </w:rPr>
        <w:t>;</w:t>
      </w:r>
    </w:p>
    <w:p w14:paraId="404BFE6A" w14:textId="4794EE3D" w:rsidR="00092200" w:rsidRPr="001175DC" w:rsidRDefault="00092200" w:rsidP="00632419">
      <w:pPr>
        <w:pStyle w:val="Akapitzlist"/>
        <w:numPr>
          <w:ilvl w:val="0"/>
          <w:numId w:val="20"/>
        </w:numPr>
        <w:ind w:left="1418"/>
      </w:pPr>
      <w:r w:rsidRPr="001175DC">
        <w:rPr>
          <w:color w:val="222222"/>
          <w:lang w:val="en"/>
        </w:rPr>
        <w:t>thro</w:t>
      </w:r>
      <w:r w:rsidR="00587792" w:rsidRPr="001175DC">
        <w:rPr>
          <w:color w:val="222222"/>
          <w:lang w:val="en"/>
        </w:rPr>
        <w:t>w</w:t>
      </w:r>
      <w:r w:rsidRPr="001175DC">
        <w:rPr>
          <w:color w:val="222222"/>
          <w:lang w:val="en"/>
        </w:rPr>
        <w:t xml:space="preserve"> objects;</w:t>
      </w:r>
    </w:p>
    <w:p w14:paraId="4E165F5C" w14:textId="7A9C5A50" w:rsidR="00092200" w:rsidRPr="001175DC" w:rsidRDefault="00092200" w:rsidP="00632419">
      <w:pPr>
        <w:pStyle w:val="Akapitzlist"/>
        <w:numPr>
          <w:ilvl w:val="0"/>
          <w:numId w:val="20"/>
        </w:numPr>
        <w:ind w:left="1418"/>
      </w:pPr>
      <w:r w:rsidRPr="001175DC">
        <w:rPr>
          <w:color w:val="222222"/>
          <w:lang w:val="en"/>
        </w:rPr>
        <w:t>drink alcohol</w:t>
      </w:r>
      <w:r w:rsidR="00587792" w:rsidRPr="001175DC">
        <w:rPr>
          <w:color w:val="222222"/>
          <w:lang w:val="en"/>
        </w:rPr>
        <w:t xml:space="preserve"> in</w:t>
      </w:r>
      <w:r w:rsidRPr="001175DC">
        <w:rPr>
          <w:color w:val="222222"/>
          <w:lang w:val="en"/>
        </w:rPr>
        <w:t xml:space="preserve"> places not intended and not designated by the Organizer</w:t>
      </w:r>
      <w:r w:rsidR="00C02B7E" w:rsidRPr="001175DC">
        <w:rPr>
          <w:color w:val="222222"/>
          <w:lang w:val="en"/>
        </w:rPr>
        <w:t>;</w:t>
      </w:r>
    </w:p>
    <w:p w14:paraId="77A02DCD" w14:textId="002A49D5" w:rsidR="00587792" w:rsidRPr="001175DC" w:rsidRDefault="00587792" w:rsidP="00632419">
      <w:pPr>
        <w:pStyle w:val="Akapitzlist"/>
        <w:numPr>
          <w:ilvl w:val="0"/>
          <w:numId w:val="20"/>
        </w:numPr>
        <w:ind w:left="1418"/>
      </w:pPr>
      <w:r w:rsidRPr="001175DC">
        <w:t xml:space="preserve">use </w:t>
      </w:r>
      <w:r w:rsidRPr="001175DC">
        <w:rPr>
          <w:color w:val="222222"/>
          <w:lang w:val="en"/>
        </w:rPr>
        <w:t>narcotic or psychotropic substances</w:t>
      </w:r>
      <w:r w:rsidR="00C02B7E" w:rsidRPr="001175DC">
        <w:rPr>
          <w:color w:val="222222"/>
          <w:lang w:val="en"/>
        </w:rPr>
        <w:t>;</w:t>
      </w:r>
    </w:p>
    <w:p w14:paraId="5E7DF413" w14:textId="6B2E6BE0" w:rsidR="00587792" w:rsidRPr="001175DC" w:rsidRDefault="00587792" w:rsidP="00632419">
      <w:pPr>
        <w:pStyle w:val="Akapitzlist"/>
        <w:numPr>
          <w:ilvl w:val="0"/>
          <w:numId w:val="20"/>
        </w:numPr>
        <w:ind w:left="1418"/>
      </w:pPr>
      <w:r w:rsidRPr="001175DC">
        <w:rPr>
          <w:color w:val="222222"/>
          <w:lang w:val="en"/>
        </w:rPr>
        <w:lastRenderedPageBreak/>
        <w:t>stand continuously in seating sectors</w:t>
      </w:r>
      <w:r w:rsidR="00C02B7E" w:rsidRPr="001175DC">
        <w:rPr>
          <w:color w:val="222222"/>
          <w:lang w:val="en"/>
        </w:rPr>
        <w:t>;</w:t>
      </w:r>
    </w:p>
    <w:p w14:paraId="56830275" w14:textId="221FCC38" w:rsidR="00587792" w:rsidRPr="001175DC" w:rsidRDefault="00587792" w:rsidP="00632419">
      <w:pPr>
        <w:pStyle w:val="Akapitzlist"/>
        <w:numPr>
          <w:ilvl w:val="0"/>
          <w:numId w:val="20"/>
        </w:numPr>
        <w:ind w:left="1418"/>
      </w:pPr>
      <w:r w:rsidRPr="001175DC">
        <w:rPr>
          <w:color w:val="222222"/>
          <w:lang w:val="en"/>
        </w:rPr>
        <w:t>ignite and fuel fire, what includes smoking outside the designated areas;</w:t>
      </w:r>
    </w:p>
    <w:p w14:paraId="2627A16C" w14:textId="22CE9480" w:rsidR="00587792" w:rsidRPr="001175DC" w:rsidRDefault="00587792" w:rsidP="00632419">
      <w:pPr>
        <w:pStyle w:val="Akapitzlist"/>
        <w:numPr>
          <w:ilvl w:val="0"/>
          <w:numId w:val="20"/>
        </w:numPr>
        <w:ind w:left="1418"/>
      </w:pPr>
      <w:r w:rsidRPr="001175DC">
        <w:rPr>
          <w:color w:val="222222"/>
          <w:lang w:val="en"/>
        </w:rPr>
        <w:t>fire up fireworks, using pyrotechnics, etc</w:t>
      </w:r>
      <w:r w:rsidR="00C02B7E" w:rsidRPr="001175DC">
        <w:rPr>
          <w:color w:val="222222"/>
          <w:lang w:val="en"/>
        </w:rPr>
        <w:t>.;</w:t>
      </w:r>
    </w:p>
    <w:p w14:paraId="28F16179" w14:textId="317F0790" w:rsidR="00587792" w:rsidRPr="001175DC" w:rsidRDefault="00587792" w:rsidP="00632419">
      <w:pPr>
        <w:pStyle w:val="Akapitzlist"/>
        <w:numPr>
          <w:ilvl w:val="0"/>
          <w:numId w:val="20"/>
        </w:numPr>
        <w:ind w:left="1418"/>
      </w:pPr>
      <w:r w:rsidRPr="001175DC">
        <w:rPr>
          <w:color w:val="222222"/>
          <w:lang w:val="en"/>
        </w:rPr>
        <w:t xml:space="preserve">deal with physiological needs in places </w:t>
      </w:r>
      <w:r w:rsidR="00AE173B">
        <w:rPr>
          <w:color w:val="222222"/>
          <w:lang w:val="en"/>
        </w:rPr>
        <w:t>other</w:t>
      </w:r>
      <w:r w:rsidRPr="001175DC">
        <w:rPr>
          <w:color w:val="222222"/>
          <w:lang w:val="en"/>
        </w:rPr>
        <w:t xml:space="preserve"> than toilets</w:t>
      </w:r>
      <w:r w:rsidR="00ED1613">
        <w:rPr>
          <w:color w:val="222222"/>
          <w:lang w:val="en"/>
        </w:rPr>
        <w:t>;</w:t>
      </w:r>
    </w:p>
    <w:p w14:paraId="40B50BC2" w14:textId="0C1847F1" w:rsidR="00587792" w:rsidRPr="001175DC" w:rsidRDefault="00C02B7E" w:rsidP="00632419">
      <w:pPr>
        <w:pStyle w:val="Akapitzlist"/>
        <w:numPr>
          <w:ilvl w:val="0"/>
          <w:numId w:val="20"/>
        </w:numPr>
        <w:ind w:left="1418"/>
      </w:pPr>
      <w:r w:rsidRPr="001175DC">
        <w:t>litter the Event Venue/Site;</w:t>
      </w:r>
    </w:p>
    <w:p w14:paraId="1A8CA552" w14:textId="52A11835" w:rsidR="00C02B7E" w:rsidRPr="001175DC" w:rsidRDefault="00C02B7E" w:rsidP="00632419">
      <w:pPr>
        <w:pStyle w:val="Akapitzlist"/>
        <w:numPr>
          <w:ilvl w:val="0"/>
          <w:numId w:val="20"/>
        </w:numPr>
        <w:ind w:left="1418"/>
      </w:pPr>
      <w:r w:rsidRPr="001175DC">
        <w:t>destroy the infrastructure of the Event Venue/Site;</w:t>
      </w:r>
    </w:p>
    <w:p w14:paraId="092A8EA3" w14:textId="360B4B73" w:rsidR="00C02B7E" w:rsidRPr="001175DC" w:rsidRDefault="00C02B7E" w:rsidP="00632419">
      <w:pPr>
        <w:pStyle w:val="Akapitzlist"/>
        <w:numPr>
          <w:ilvl w:val="0"/>
          <w:numId w:val="20"/>
        </w:numPr>
        <w:ind w:left="1418"/>
      </w:pPr>
      <w:r w:rsidRPr="001175DC">
        <w:rPr>
          <w:color w:val="222222"/>
          <w:lang w:val="en"/>
        </w:rPr>
        <w:t>unjustifiably occupy the area of exits, entrances and escape routes.</w:t>
      </w:r>
    </w:p>
    <w:p w14:paraId="6A5A567D" w14:textId="77777777" w:rsidR="00594A0D" w:rsidRPr="001175DC" w:rsidRDefault="00594A0D" w:rsidP="00594A0D">
      <w:pPr>
        <w:pStyle w:val="Akapitzlist"/>
        <w:ind w:left="1080"/>
      </w:pPr>
    </w:p>
    <w:p w14:paraId="0115C55E" w14:textId="146EEA4C" w:rsidR="00092200" w:rsidRDefault="00C02B7E" w:rsidP="00594A0D">
      <w:pPr>
        <w:pStyle w:val="Akapitzlist"/>
        <w:numPr>
          <w:ilvl w:val="0"/>
          <w:numId w:val="16"/>
        </w:numPr>
        <w:rPr>
          <w:color w:val="222222"/>
        </w:rPr>
      </w:pPr>
      <w:r w:rsidRPr="001175DC">
        <w:rPr>
          <w:color w:val="222222"/>
        </w:rPr>
        <w:t>It is forbidden, without the written consent of the Organizer to: walk in with, bring and transport in a vehicle animals to the Event Site.</w:t>
      </w:r>
    </w:p>
    <w:p w14:paraId="7E1F200D" w14:textId="77777777" w:rsidR="00632419" w:rsidRPr="001175DC" w:rsidRDefault="00632419" w:rsidP="00632419">
      <w:pPr>
        <w:pStyle w:val="Akapitzlist"/>
        <w:rPr>
          <w:color w:val="222222"/>
        </w:rPr>
      </w:pPr>
    </w:p>
    <w:p w14:paraId="63A20186" w14:textId="03FBFA33" w:rsidR="00594A0D" w:rsidRPr="001175DC" w:rsidRDefault="00594A0D" w:rsidP="00594A0D">
      <w:pPr>
        <w:pStyle w:val="Akapitzlist"/>
        <w:numPr>
          <w:ilvl w:val="0"/>
          <w:numId w:val="16"/>
        </w:numPr>
        <w:rPr>
          <w:color w:val="222222"/>
        </w:rPr>
      </w:pPr>
      <w:r w:rsidRPr="001175DC">
        <w:rPr>
          <w:color w:val="222222"/>
          <w:lang w:val="en"/>
        </w:rPr>
        <w:t>Entry and stay at the Event Venue/Site shall be denied to persons who:</w:t>
      </w:r>
    </w:p>
    <w:p w14:paraId="3E592592" w14:textId="40FD5CC9" w:rsidR="00177E12" w:rsidRPr="001175DC" w:rsidRDefault="00177E12" w:rsidP="00632419">
      <w:pPr>
        <w:pStyle w:val="Akapitzlist"/>
        <w:numPr>
          <w:ilvl w:val="0"/>
          <w:numId w:val="22"/>
        </w:numPr>
        <w:ind w:left="1418"/>
        <w:rPr>
          <w:color w:val="222222"/>
          <w:lang w:val="en"/>
        </w:rPr>
      </w:pPr>
      <w:r w:rsidRPr="001175DC">
        <w:rPr>
          <w:color w:val="222222"/>
          <w:lang w:val="en"/>
        </w:rPr>
        <w:t>do not have a valid document entitling them to enter and stay at the Concert, including an identity document;</w:t>
      </w:r>
    </w:p>
    <w:p w14:paraId="6CAB0B64" w14:textId="2EB7304A" w:rsidR="00D023CF" w:rsidRPr="001175DC" w:rsidRDefault="00D023CF" w:rsidP="00632419">
      <w:pPr>
        <w:pStyle w:val="Akapitzlist"/>
        <w:numPr>
          <w:ilvl w:val="0"/>
          <w:numId w:val="22"/>
        </w:numPr>
        <w:ind w:left="1418"/>
        <w:rPr>
          <w:color w:val="222222"/>
          <w:lang w:val="en"/>
        </w:rPr>
      </w:pPr>
      <w:r w:rsidRPr="001175DC">
        <w:rPr>
          <w:color w:val="222222"/>
          <w:lang w:val="en"/>
        </w:rPr>
        <w:t>do not comply with acts performed according to the Act</w:t>
      </w:r>
      <w:r w:rsidR="00AE173B">
        <w:rPr>
          <w:color w:val="222222"/>
          <w:lang w:val="en"/>
        </w:rPr>
        <w:t>,</w:t>
      </w:r>
      <w:r w:rsidRPr="001175DC">
        <w:rPr>
          <w:color w:val="222222"/>
          <w:lang w:val="en"/>
        </w:rPr>
        <w:t xml:space="preserve"> including:</w:t>
      </w:r>
      <w:bookmarkStart w:id="0" w:name="_Hlk525741598"/>
    </w:p>
    <w:bookmarkEnd w:id="0"/>
    <w:p w14:paraId="52DD73D8" w14:textId="2F1596F5" w:rsidR="00177E12" w:rsidRPr="001175DC" w:rsidRDefault="00D023CF" w:rsidP="00632419">
      <w:pPr>
        <w:pStyle w:val="Akapitzlist"/>
        <w:numPr>
          <w:ilvl w:val="0"/>
          <w:numId w:val="23"/>
        </w:numPr>
        <w:ind w:left="1985"/>
        <w:rPr>
          <w:color w:val="222222"/>
          <w:lang w:val="en"/>
        </w:rPr>
      </w:pPr>
      <w:r w:rsidRPr="001175DC">
        <w:rPr>
          <w:color w:val="222222"/>
          <w:lang w:val="en"/>
        </w:rPr>
        <w:t>checking entitlement to attend the Mass Event;</w:t>
      </w:r>
    </w:p>
    <w:p w14:paraId="6A4D107D" w14:textId="6CFCEC21" w:rsidR="00D023CF" w:rsidRPr="001175DC" w:rsidRDefault="00D023CF" w:rsidP="00632419">
      <w:pPr>
        <w:pStyle w:val="Akapitzlist"/>
        <w:numPr>
          <w:ilvl w:val="0"/>
          <w:numId w:val="23"/>
        </w:numPr>
        <w:ind w:left="1985"/>
        <w:rPr>
          <w:color w:val="222222"/>
          <w:lang w:val="en"/>
        </w:rPr>
      </w:pPr>
      <w:r w:rsidRPr="001175DC">
        <w:rPr>
          <w:color w:val="222222"/>
          <w:lang w:val="en"/>
        </w:rPr>
        <w:t>verification of the identity documents to establish identity;</w:t>
      </w:r>
    </w:p>
    <w:p w14:paraId="55015285" w14:textId="718E04E0" w:rsidR="00D023CF" w:rsidRPr="001175DC" w:rsidRDefault="00D023CF" w:rsidP="00632419">
      <w:pPr>
        <w:pStyle w:val="Akapitzlist"/>
        <w:numPr>
          <w:ilvl w:val="0"/>
          <w:numId w:val="23"/>
        </w:numPr>
        <w:ind w:left="1985"/>
        <w:rPr>
          <w:color w:val="222222"/>
          <w:lang w:val="en"/>
        </w:rPr>
      </w:pPr>
      <w:r w:rsidRPr="001175DC">
        <w:rPr>
          <w:color w:val="222222"/>
          <w:lang w:val="en"/>
        </w:rPr>
        <w:t xml:space="preserve">searching the baggage and clothing – in the case of a suspicion that a person brings into the Event Venue or is in the possession of the objects that must not be brought to the Event; </w:t>
      </w:r>
    </w:p>
    <w:p w14:paraId="085BE8DB" w14:textId="2E79C0AC" w:rsidR="00D023CF" w:rsidRPr="001175DC" w:rsidRDefault="00D023CF" w:rsidP="00632419">
      <w:pPr>
        <w:pStyle w:val="Akapitzlist"/>
        <w:numPr>
          <w:ilvl w:val="0"/>
          <w:numId w:val="22"/>
        </w:numPr>
        <w:ind w:left="1418"/>
        <w:rPr>
          <w:color w:val="222222"/>
          <w:lang w:val="en"/>
        </w:rPr>
      </w:pPr>
      <w:r w:rsidRPr="001175DC">
        <w:rPr>
          <w:color w:val="222222"/>
          <w:lang w:val="en"/>
        </w:rPr>
        <w:t>do not comply with order issued on the basis of the Rules of the Event Venue/Site and Concert;</w:t>
      </w:r>
    </w:p>
    <w:p w14:paraId="0FE1437B" w14:textId="0418F648" w:rsidR="00D023CF" w:rsidRPr="001175DC" w:rsidRDefault="00D023CF" w:rsidP="00632419">
      <w:pPr>
        <w:pStyle w:val="Akapitzlist"/>
        <w:numPr>
          <w:ilvl w:val="0"/>
          <w:numId w:val="22"/>
        </w:numPr>
        <w:ind w:left="1418"/>
        <w:rPr>
          <w:color w:val="222222"/>
          <w:lang w:val="en"/>
        </w:rPr>
      </w:pPr>
      <w:r w:rsidRPr="001175DC">
        <w:rPr>
          <w:color w:val="222222"/>
          <w:lang w:val="en"/>
        </w:rPr>
        <w:t xml:space="preserve">are </w:t>
      </w:r>
      <w:r w:rsidR="00322FA0" w:rsidRPr="001175DC">
        <w:rPr>
          <w:color w:val="222222"/>
          <w:lang w:val="en"/>
        </w:rPr>
        <w:t>under visible influence of:</w:t>
      </w:r>
    </w:p>
    <w:p w14:paraId="4CACD244" w14:textId="389C9CEE" w:rsidR="00322FA0" w:rsidRPr="001175DC" w:rsidRDefault="00322FA0" w:rsidP="00632419">
      <w:pPr>
        <w:pStyle w:val="Akapitzlist"/>
        <w:numPr>
          <w:ilvl w:val="0"/>
          <w:numId w:val="24"/>
        </w:numPr>
        <w:ind w:left="1985"/>
        <w:rPr>
          <w:color w:val="222222"/>
          <w:lang w:val="en"/>
        </w:rPr>
      </w:pPr>
      <w:r w:rsidRPr="001175DC">
        <w:rPr>
          <w:color w:val="222222"/>
          <w:lang w:val="en"/>
        </w:rPr>
        <w:t>alcohol;</w:t>
      </w:r>
    </w:p>
    <w:p w14:paraId="022CD961" w14:textId="2F0CD223" w:rsidR="00322FA0" w:rsidRPr="001175DC" w:rsidRDefault="00322FA0" w:rsidP="00632419">
      <w:pPr>
        <w:pStyle w:val="Akapitzlist"/>
        <w:numPr>
          <w:ilvl w:val="0"/>
          <w:numId w:val="24"/>
        </w:numPr>
        <w:ind w:left="1985"/>
      </w:pPr>
      <w:r w:rsidRPr="001175DC">
        <w:t xml:space="preserve">intoxicants, </w:t>
      </w:r>
      <w:r w:rsidRPr="001175DC">
        <w:rPr>
          <w:color w:val="222222"/>
          <w:lang w:val="en"/>
        </w:rPr>
        <w:t>psychotropic or other substances having similar effects;</w:t>
      </w:r>
    </w:p>
    <w:p w14:paraId="321EA361" w14:textId="338D457A" w:rsidR="00322FA0" w:rsidRPr="001175DC" w:rsidRDefault="00322FA0" w:rsidP="00632419">
      <w:pPr>
        <w:pStyle w:val="Akapitzlist"/>
        <w:numPr>
          <w:ilvl w:val="0"/>
          <w:numId w:val="22"/>
        </w:numPr>
        <w:ind w:left="1418"/>
        <w:rPr>
          <w:color w:val="222222"/>
          <w:lang w:val="en"/>
        </w:rPr>
      </w:pPr>
      <w:r w:rsidRPr="001175DC">
        <w:rPr>
          <w:color w:val="222222"/>
          <w:lang w:val="en"/>
        </w:rPr>
        <w:t>are under the age of 13 and are staying at the Event Venue/Site without a legal guardian;</w:t>
      </w:r>
    </w:p>
    <w:p w14:paraId="18FC0E57" w14:textId="77777777" w:rsidR="00322FA0" w:rsidRPr="001175DC" w:rsidRDefault="00322FA0" w:rsidP="00632419">
      <w:pPr>
        <w:pStyle w:val="Akapitzlist"/>
        <w:numPr>
          <w:ilvl w:val="0"/>
          <w:numId w:val="22"/>
        </w:numPr>
        <w:ind w:left="1418"/>
        <w:rPr>
          <w:color w:val="222222"/>
          <w:lang w:val="en"/>
        </w:rPr>
      </w:pPr>
      <w:r w:rsidRPr="001175DC">
        <w:rPr>
          <w:color w:val="222222"/>
          <w:lang w:val="en"/>
        </w:rPr>
        <w:t>behave aggressively, provocatively or in other ways pose a threat to the safety or order of the Concert;</w:t>
      </w:r>
    </w:p>
    <w:p w14:paraId="7385304B" w14:textId="77777777" w:rsidR="00322FA0" w:rsidRPr="001175DC" w:rsidRDefault="00322FA0" w:rsidP="00632419">
      <w:pPr>
        <w:pStyle w:val="Akapitzlist"/>
        <w:numPr>
          <w:ilvl w:val="0"/>
          <w:numId w:val="22"/>
        </w:numPr>
        <w:ind w:left="1418"/>
        <w:rPr>
          <w:color w:val="222222"/>
          <w:lang w:val="en"/>
        </w:rPr>
      </w:pPr>
      <w:r w:rsidRPr="001175DC">
        <w:rPr>
          <w:color w:val="222222"/>
          <w:lang w:val="en"/>
        </w:rPr>
        <w:t>are impossible or difficult to identify due to their appearance, make-up, clothing or behavior;</w:t>
      </w:r>
    </w:p>
    <w:p w14:paraId="693B36AD" w14:textId="154E2ADC" w:rsidR="00F4711F" w:rsidRPr="001175DC" w:rsidRDefault="00322FA0" w:rsidP="00632419">
      <w:pPr>
        <w:pStyle w:val="Akapitzlist"/>
        <w:numPr>
          <w:ilvl w:val="0"/>
          <w:numId w:val="22"/>
        </w:numPr>
        <w:ind w:left="1418"/>
        <w:rPr>
          <w:color w:val="222222"/>
          <w:lang w:val="en"/>
        </w:rPr>
      </w:pPr>
      <w:r w:rsidRPr="001175DC">
        <w:rPr>
          <w:color w:val="222222"/>
          <w:lang w:val="en"/>
        </w:rPr>
        <w:t xml:space="preserve">are in the possession of emblems, </w:t>
      </w:r>
      <w:r w:rsidR="00F4711F" w:rsidRPr="001175DC">
        <w:rPr>
          <w:color w:val="222222"/>
          <w:lang w:val="en"/>
        </w:rPr>
        <w:t>pennons</w:t>
      </w:r>
      <w:r w:rsidRPr="001175DC">
        <w:rPr>
          <w:color w:val="222222"/>
          <w:lang w:val="en"/>
        </w:rPr>
        <w:t>,</w:t>
      </w:r>
      <w:r w:rsidR="00F4711F" w:rsidRPr="001175DC">
        <w:rPr>
          <w:color w:val="222222"/>
          <w:lang w:val="en"/>
        </w:rPr>
        <w:t xml:space="preserve"> flags,</w:t>
      </w:r>
      <w:r w:rsidRPr="001175DC">
        <w:rPr>
          <w:color w:val="222222"/>
          <w:lang w:val="en"/>
        </w:rPr>
        <w:t xml:space="preserve"> banners, paintings or inscriptions on clothing or on body </w:t>
      </w:r>
      <w:r w:rsidR="00F4711F" w:rsidRPr="001175DC">
        <w:rPr>
          <w:color w:val="222222"/>
          <w:lang w:val="en"/>
        </w:rPr>
        <w:t>–</w:t>
      </w:r>
      <w:r w:rsidRPr="001175DC">
        <w:rPr>
          <w:color w:val="222222"/>
          <w:lang w:val="en"/>
        </w:rPr>
        <w:t xml:space="preserve"> </w:t>
      </w:r>
      <w:r w:rsidR="00F4711F" w:rsidRPr="001175DC">
        <w:rPr>
          <w:color w:val="222222"/>
          <w:lang w:val="en"/>
        </w:rPr>
        <w:t>with</w:t>
      </w:r>
      <w:r w:rsidRPr="001175DC">
        <w:rPr>
          <w:color w:val="222222"/>
          <w:lang w:val="en"/>
        </w:rPr>
        <w:t xml:space="preserve"> content prohibited by common law or </w:t>
      </w:r>
      <w:r w:rsidR="00F4711F" w:rsidRPr="001175DC">
        <w:rPr>
          <w:color w:val="222222"/>
          <w:lang w:val="en"/>
        </w:rPr>
        <w:t>the Rules</w:t>
      </w:r>
      <w:r w:rsidRPr="001175DC">
        <w:rPr>
          <w:color w:val="222222"/>
          <w:lang w:val="en"/>
        </w:rPr>
        <w:t xml:space="preserve"> of the </w:t>
      </w:r>
      <w:r w:rsidR="00F4711F" w:rsidRPr="001175DC">
        <w:rPr>
          <w:color w:val="222222"/>
          <w:lang w:val="en"/>
        </w:rPr>
        <w:t>O</w:t>
      </w:r>
      <w:r w:rsidRPr="001175DC">
        <w:rPr>
          <w:color w:val="222222"/>
          <w:lang w:val="en"/>
        </w:rPr>
        <w:t>rganizer, including incitement to racial, religious or other hatred,</w:t>
      </w:r>
      <w:r w:rsidR="00F4711F" w:rsidRPr="001175DC">
        <w:rPr>
          <w:color w:val="222222"/>
          <w:lang w:val="en"/>
        </w:rPr>
        <w:t xml:space="preserve"> who</w:t>
      </w:r>
      <w:r w:rsidRPr="001175DC">
        <w:rPr>
          <w:color w:val="222222"/>
          <w:lang w:val="en"/>
        </w:rPr>
        <w:t xml:space="preserve"> expose flags, banners, etc. inconsistent with the relevant provisions of </w:t>
      </w:r>
      <w:r w:rsidR="00F4711F" w:rsidRPr="001175DC">
        <w:rPr>
          <w:color w:val="222222"/>
          <w:lang w:val="en"/>
        </w:rPr>
        <w:t xml:space="preserve">common law </w:t>
      </w:r>
      <w:r w:rsidRPr="001175DC">
        <w:rPr>
          <w:color w:val="222222"/>
          <w:lang w:val="en"/>
        </w:rPr>
        <w:t xml:space="preserve">or </w:t>
      </w:r>
      <w:r w:rsidR="00F4711F" w:rsidRPr="001175DC">
        <w:rPr>
          <w:color w:val="222222"/>
          <w:lang w:val="en"/>
        </w:rPr>
        <w:t>Rules</w:t>
      </w:r>
      <w:r w:rsidRPr="001175DC">
        <w:rPr>
          <w:color w:val="222222"/>
          <w:lang w:val="en"/>
        </w:rPr>
        <w:t xml:space="preserve"> of the Organizer in this </w:t>
      </w:r>
      <w:r w:rsidR="00F4711F" w:rsidRPr="001175DC">
        <w:rPr>
          <w:color w:val="222222"/>
          <w:lang w:val="en"/>
        </w:rPr>
        <w:t>scope</w:t>
      </w:r>
      <w:r w:rsidR="00632419">
        <w:rPr>
          <w:color w:val="222222"/>
          <w:lang w:val="en"/>
        </w:rPr>
        <w:t>;</w:t>
      </w:r>
    </w:p>
    <w:p w14:paraId="70C69C63" w14:textId="68B6B452" w:rsidR="00F4711F" w:rsidRPr="001175DC" w:rsidRDefault="00F4711F" w:rsidP="00632419">
      <w:pPr>
        <w:pStyle w:val="Akapitzlist"/>
        <w:numPr>
          <w:ilvl w:val="0"/>
          <w:numId w:val="22"/>
        </w:numPr>
        <w:ind w:left="1418"/>
        <w:rPr>
          <w:color w:val="222222"/>
          <w:lang w:val="en"/>
        </w:rPr>
      </w:pPr>
      <w:r w:rsidRPr="001175DC">
        <w:rPr>
          <w:color w:val="222222"/>
          <w:lang w:val="en"/>
        </w:rPr>
        <w:t xml:space="preserve">are subject to a </w:t>
      </w:r>
      <w:r w:rsidR="00594A0D" w:rsidRPr="001175DC">
        <w:rPr>
          <w:color w:val="222222"/>
          <w:lang w:val="en"/>
        </w:rPr>
        <w:t>valid court decision</w:t>
      </w:r>
      <w:r w:rsidRPr="001175DC">
        <w:rPr>
          <w:color w:val="222222"/>
          <w:lang w:val="en"/>
        </w:rPr>
        <w:t xml:space="preserve"> regarding the ban on admission to a mass event, obliging to abstain from </w:t>
      </w:r>
      <w:r w:rsidR="00594A0D" w:rsidRPr="001175DC">
        <w:rPr>
          <w:color w:val="222222"/>
          <w:lang w:val="en"/>
        </w:rPr>
        <w:t>staying at places where mass events take place</w:t>
      </w:r>
      <w:r w:rsidRPr="001175DC">
        <w:rPr>
          <w:color w:val="222222"/>
          <w:lang w:val="en"/>
        </w:rPr>
        <w:t xml:space="preserve">, issued to the convicted person in connection with conditional suspension of imprisonment or to a minor </w:t>
      </w:r>
      <w:r w:rsidR="00594A0D" w:rsidRPr="001175DC">
        <w:rPr>
          <w:color w:val="222222"/>
          <w:lang w:val="en"/>
        </w:rPr>
        <w:t>pursuant to</w:t>
      </w:r>
      <w:r w:rsidRPr="001175DC">
        <w:rPr>
          <w:color w:val="222222"/>
          <w:lang w:val="en"/>
        </w:rPr>
        <w:t xml:space="preserve"> art</w:t>
      </w:r>
      <w:r w:rsidR="00594A0D" w:rsidRPr="001175DC">
        <w:rPr>
          <w:color w:val="222222"/>
          <w:lang w:val="en"/>
        </w:rPr>
        <w:t>icle</w:t>
      </w:r>
      <w:r w:rsidRPr="001175DC">
        <w:rPr>
          <w:color w:val="222222"/>
          <w:lang w:val="en"/>
        </w:rPr>
        <w:t xml:space="preserve"> 6 </w:t>
      </w:r>
      <w:r w:rsidR="00594A0D" w:rsidRPr="001175DC">
        <w:rPr>
          <w:color w:val="222222"/>
          <w:lang w:val="en"/>
        </w:rPr>
        <w:t>paragraph</w:t>
      </w:r>
      <w:r w:rsidRPr="001175DC">
        <w:rPr>
          <w:color w:val="222222"/>
          <w:lang w:val="en"/>
        </w:rPr>
        <w:t xml:space="preserve"> 2 of the Act of October 26, 1982 on the </w:t>
      </w:r>
      <w:r w:rsidR="00594A0D" w:rsidRPr="001175DC">
        <w:rPr>
          <w:color w:val="222222"/>
          <w:lang w:val="en"/>
        </w:rPr>
        <w:t>Proceedings</w:t>
      </w:r>
      <w:r w:rsidRPr="001175DC">
        <w:rPr>
          <w:color w:val="222222"/>
          <w:lang w:val="en"/>
        </w:rPr>
        <w:t xml:space="preserve"> </w:t>
      </w:r>
      <w:r w:rsidR="00594A0D" w:rsidRPr="001175DC">
        <w:rPr>
          <w:color w:val="222222"/>
          <w:lang w:val="en"/>
        </w:rPr>
        <w:t>in</w:t>
      </w:r>
      <w:r w:rsidRPr="001175DC">
        <w:rPr>
          <w:color w:val="222222"/>
          <w:lang w:val="en"/>
        </w:rPr>
        <w:t xml:space="preserve"> </w:t>
      </w:r>
      <w:r w:rsidR="00594A0D" w:rsidRPr="001175DC">
        <w:rPr>
          <w:color w:val="222222"/>
          <w:lang w:val="en"/>
        </w:rPr>
        <w:t>J</w:t>
      </w:r>
      <w:r w:rsidRPr="001175DC">
        <w:rPr>
          <w:color w:val="222222"/>
          <w:lang w:val="en"/>
        </w:rPr>
        <w:t xml:space="preserve">uvenile </w:t>
      </w:r>
      <w:r w:rsidR="00594A0D" w:rsidRPr="001175DC">
        <w:rPr>
          <w:color w:val="222222"/>
          <w:lang w:val="en"/>
        </w:rPr>
        <w:t>C</w:t>
      </w:r>
      <w:r w:rsidRPr="001175DC">
        <w:rPr>
          <w:color w:val="222222"/>
          <w:lang w:val="en"/>
        </w:rPr>
        <w:t>ases;</w:t>
      </w:r>
    </w:p>
    <w:p w14:paraId="4DAF35B5" w14:textId="4C40A78F" w:rsidR="00322FA0" w:rsidRPr="001175DC" w:rsidRDefault="00535BB0" w:rsidP="00632419">
      <w:pPr>
        <w:pStyle w:val="Akapitzlist"/>
        <w:numPr>
          <w:ilvl w:val="0"/>
          <w:numId w:val="22"/>
        </w:numPr>
        <w:ind w:left="1418"/>
        <w:rPr>
          <w:color w:val="222222"/>
          <w:lang w:val="en"/>
        </w:rPr>
      </w:pPr>
      <w:r w:rsidRPr="001175DC">
        <w:rPr>
          <w:color w:val="222222"/>
          <w:lang w:val="en"/>
        </w:rPr>
        <w:t xml:space="preserve">are in the database kept by the Police </w:t>
      </w:r>
      <w:r w:rsidR="00594A0D" w:rsidRPr="001175DC">
        <w:rPr>
          <w:color w:val="222222"/>
          <w:lang w:val="en"/>
        </w:rPr>
        <w:t>pursuant</w:t>
      </w:r>
      <w:r w:rsidRPr="001175DC">
        <w:rPr>
          <w:color w:val="222222"/>
          <w:lang w:val="en"/>
        </w:rPr>
        <w:t xml:space="preserve"> art</w:t>
      </w:r>
      <w:r w:rsidR="00594A0D" w:rsidRPr="001175DC">
        <w:rPr>
          <w:color w:val="222222"/>
          <w:lang w:val="en"/>
        </w:rPr>
        <w:t>icle</w:t>
      </w:r>
      <w:r w:rsidRPr="001175DC">
        <w:rPr>
          <w:color w:val="222222"/>
          <w:lang w:val="en"/>
        </w:rPr>
        <w:t xml:space="preserve"> 37 </w:t>
      </w:r>
      <w:r w:rsidR="00CD5CD7">
        <w:rPr>
          <w:color w:val="222222"/>
          <w:lang w:val="en"/>
        </w:rPr>
        <w:t>paragraph</w:t>
      </w:r>
      <w:r w:rsidRPr="001175DC">
        <w:rPr>
          <w:color w:val="222222"/>
          <w:lang w:val="en"/>
        </w:rPr>
        <w:t xml:space="preserve"> 2 of the Act.</w:t>
      </w:r>
      <w:r w:rsidR="00322FA0" w:rsidRPr="001175DC">
        <w:rPr>
          <w:color w:val="222222"/>
          <w:lang w:val="en"/>
        </w:rPr>
        <w:br/>
      </w:r>
    </w:p>
    <w:p w14:paraId="4322BC29" w14:textId="35585BE3" w:rsidR="00594A0D" w:rsidRPr="00632419" w:rsidRDefault="00594A0D" w:rsidP="00594A0D">
      <w:pPr>
        <w:pStyle w:val="Akapitzlist"/>
        <w:numPr>
          <w:ilvl w:val="0"/>
          <w:numId w:val="16"/>
        </w:numPr>
      </w:pPr>
      <w:r w:rsidRPr="00632419">
        <w:t>It is forbidden to enter the area or places not intended for the public. The prohibition concerns in particular: the stage and each of its elements, both constructional</w:t>
      </w:r>
      <w:r w:rsidR="00B91738" w:rsidRPr="00632419">
        <w:t xml:space="preserve"> parts</w:t>
      </w:r>
      <w:r w:rsidRPr="00632419">
        <w:t xml:space="preserve"> and equipment, entering or passing through buildings and </w:t>
      </w:r>
      <w:r w:rsidR="00B91738" w:rsidRPr="00632419">
        <w:t>devices</w:t>
      </w:r>
      <w:r w:rsidRPr="00632419">
        <w:t xml:space="preserve"> not intended for general use, especially facades, fences, walls, </w:t>
      </w:r>
      <w:r w:rsidR="00B91738" w:rsidRPr="00632419">
        <w:t>barriers</w:t>
      </w:r>
      <w:r w:rsidRPr="00632419">
        <w:t>, roofs</w:t>
      </w:r>
      <w:r w:rsidR="00B91738" w:rsidRPr="00632419">
        <w:t xml:space="preserve"> of the Event Venue/Site</w:t>
      </w:r>
      <w:r w:rsidRPr="00632419">
        <w:t xml:space="preserve">, lighting devices, camera platforms, trees, all types of </w:t>
      </w:r>
      <w:r w:rsidR="00CD5CD7">
        <w:t>poles</w:t>
      </w:r>
      <w:r w:rsidRPr="00632419">
        <w:t xml:space="preserve"> and other places, devices and rooms to which only specialist services or </w:t>
      </w:r>
      <w:r w:rsidR="00B91738" w:rsidRPr="00632419">
        <w:t xml:space="preserve">the </w:t>
      </w:r>
      <w:r w:rsidRPr="00632419">
        <w:t>representatives of the Event Organizer have access.</w:t>
      </w:r>
    </w:p>
    <w:p w14:paraId="5E74DF42" w14:textId="77777777" w:rsidR="00B91738" w:rsidRPr="00632419" w:rsidRDefault="00B91738" w:rsidP="00B91738">
      <w:pPr>
        <w:pStyle w:val="Akapitzlist"/>
      </w:pPr>
    </w:p>
    <w:p w14:paraId="43D5DB8E" w14:textId="44A5DB31" w:rsidR="00594A0D" w:rsidRPr="00632419" w:rsidRDefault="00B91738" w:rsidP="00594A0D">
      <w:pPr>
        <w:pStyle w:val="Akapitzlist"/>
        <w:numPr>
          <w:ilvl w:val="0"/>
          <w:numId w:val="16"/>
        </w:numPr>
      </w:pPr>
      <w:r w:rsidRPr="00632419">
        <w:rPr>
          <w:color w:val="222222"/>
          <w:lang w:val="en"/>
        </w:rPr>
        <w:t>The security and information services are entitled to:</w:t>
      </w:r>
    </w:p>
    <w:p w14:paraId="2D13D77D" w14:textId="10046CC6" w:rsidR="00B91738" w:rsidRPr="00632419" w:rsidRDefault="00B91738" w:rsidP="00632419">
      <w:pPr>
        <w:pStyle w:val="Akapitzlist"/>
        <w:numPr>
          <w:ilvl w:val="0"/>
          <w:numId w:val="25"/>
        </w:numPr>
        <w:ind w:left="1418"/>
        <w:rPr>
          <w:color w:val="222222"/>
          <w:lang w:val="en"/>
        </w:rPr>
      </w:pPr>
      <w:r w:rsidRPr="00632419">
        <w:rPr>
          <w:color w:val="222222"/>
          <w:lang w:val="en"/>
        </w:rPr>
        <w:t xml:space="preserve">check and </w:t>
      </w:r>
      <w:r w:rsidR="004577F9" w:rsidRPr="00632419">
        <w:rPr>
          <w:color w:val="222222"/>
          <w:lang w:val="en"/>
        </w:rPr>
        <w:t>confirm</w:t>
      </w:r>
      <w:r w:rsidRPr="00632419">
        <w:rPr>
          <w:color w:val="222222"/>
          <w:lang w:val="en"/>
        </w:rPr>
        <w:t xml:space="preserve"> the </w:t>
      </w:r>
      <w:r w:rsidR="004577F9" w:rsidRPr="00632419">
        <w:rPr>
          <w:color w:val="222222"/>
          <w:lang w:val="en"/>
        </w:rPr>
        <w:t>persons’ right</w:t>
      </w:r>
      <w:r w:rsidRPr="00632419">
        <w:rPr>
          <w:color w:val="222222"/>
          <w:lang w:val="en"/>
        </w:rPr>
        <w:t xml:space="preserve"> to participate in the Mass Event, and in the </w:t>
      </w:r>
      <w:r w:rsidR="004577F9" w:rsidRPr="00632419">
        <w:rPr>
          <w:color w:val="222222"/>
          <w:lang w:val="en"/>
        </w:rPr>
        <w:t>case</w:t>
      </w:r>
      <w:r w:rsidRPr="00632419">
        <w:rPr>
          <w:color w:val="222222"/>
          <w:lang w:val="en"/>
        </w:rPr>
        <w:t xml:space="preserve"> of the lack of such </w:t>
      </w:r>
      <w:r w:rsidR="004577F9" w:rsidRPr="00632419">
        <w:rPr>
          <w:color w:val="222222"/>
          <w:lang w:val="en"/>
        </w:rPr>
        <w:t>right</w:t>
      </w:r>
      <w:r w:rsidRPr="00632419">
        <w:rPr>
          <w:color w:val="222222"/>
          <w:lang w:val="en"/>
        </w:rPr>
        <w:t xml:space="preserve"> – </w:t>
      </w:r>
      <w:r w:rsidR="004577F9" w:rsidRPr="00632419">
        <w:rPr>
          <w:color w:val="222222"/>
          <w:lang w:val="en"/>
        </w:rPr>
        <w:t xml:space="preserve">request that the Participants </w:t>
      </w:r>
      <w:r w:rsidRPr="00632419">
        <w:rPr>
          <w:color w:val="222222"/>
          <w:lang w:val="en"/>
        </w:rPr>
        <w:t>leave the Event;</w:t>
      </w:r>
    </w:p>
    <w:p w14:paraId="17611542" w14:textId="663A8DF9" w:rsidR="004577F9" w:rsidRPr="00632419" w:rsidRDefault="004577F9" w:rsidP="00632419">
      <w:pPr>
        <w:pStyle w:val="Akapitzlist"/>
        <w:numPr>
          <w:ilvl w:val="0"/>
          <w:numId w:val="25"/>
        </w:numPr>
        <w:ind w:left="1418"/>
      </w:pPr>
      <w:r w:rsidRPr="00632419">
        <w:t>check the identity documents of the Participants in order to establish their identity;</w:t>
      </w:r>
    </w:p>
    <w:p w14:paraId="6F65890F" w14:textId="7818A966" w:rsidR="004577F9" w:rsidRPr="00632419" w:rsidRDefault="004577F9" w:rsidP="00632419">
      <w:pPr>
        <w:pStyle w:val="Akapitzlist"/>
        <w:numPr>
          <w:ilvl w:val="0"/>
          <w:numId w:val="25"/>
        </w:numPr>
        <w:ind w:left="1418"/>
      </w:pPr>
      <w:r w:rsidRPr="00632419">
        <w:rPr>
          <w:color w:val="222222"/>
          <w:lang w:val="en"/>
        </w:rPr>
        <w:t xml:space="preserve">search the baggage and clothing in the case of a suspicion that a person brings into the Event Venue or is in the possession of the objects that must not be brought to the Event, as indicated in </w:t>
      </w:r>
      <w:r w:rsidR="00CD5CD7">
        <w:rPr>
          <w:color w:val="222222"/>
          <w:lang w:val="en"/>
        </w:rPr>
        <w:t xml:space="preserve">section </w:t>
      </w:r>
      <w:r w:rsidRPr="00632419">
        <w:rPr>
          <w:color w:val="222222"/>
          <w:lang w:val="en"/>
        </w:rPr>
        <w:t>§4 paragraph 1-3 of these Rules;</w:t>
      </w:r>
    </w:p>
    <w:p w14:paraId="75C93ADC" w14:textId="4012E355" w:rsidR="004577F9" w:rsidRPr="00632419" w:rsidRDefault="004577F9" w:rsidP="00632419">
      <w:pPr>
        <w:pStyle w:val="Akapitzlist"/>
        <w:numPr>
          <w:ilvl w:val="0"/>
          <w:numId w:val="25"/>
        </w:numPr>
        <w:ind w:left="1418"/>
      </w:pPr>
      <w:r w:rsidRPr="00632419">
        <w:t>give disciplinary orders to the Participants who disturb public order or behave contrary to the Rules, and in the event of failure to carry out such orders, request that they leave the Event;</w:t>
      </w:r>
    </w:p>
    <w:p w14:paraId="2FA80F98" w14:textId="235ED402" w:rsidR="004577F9" w:rsidRPr="00632419" w:rsidRDefault="004577F9" w:rsidP="00632419">
      <w:pPr>
        <w:pStyle w:val="Akapitzlist"/>
        <w:numPr>
          <w:ilvl w:val="0"/>
          <w:numId w:val="25"/>
        </w:numPr>
        <w:ind w:left="1418"/>
      </w:pPr>
      <w:r w:rsidRPr="00632419">
        <w:t xml:space="preserve">detain, for the purpose of immediate delivery to the Police, the Participants who pose a direct threat to property with which the </w:t>
      </w:r>
      <w:r w:rsidR="00C826F9" w:rsidRPr="00632419">
        <w:t>E</w:t>
      </w:r>
      <w:r w:rsidRPr="00632419">
        <w:t xml:space="preserve">vent </w:t>
      </w:r>
      <w:r w:rsidR="00C826F9" w:rsidRPr="00632419">
        <w:t>security</w:t>
      </w:r>
      <w:r w:rsidRPr="00632419">
        <w:t xml:space="preserve"> </w:t>
      </w:r>
      <w:r w:rsidR="00C826F9" w:rsidRPr="00632419">
        <w:t>services</w:t>
      </w:r>
      <w:r w:rsidRPr="00632419">
        <w:t xml:space="preserve"> w</w:t>
      </w:r>
      <w:r w:rsidR="00C826F9" w:rsidRPr="00632419">
        <w:t>ere</w:t>
      </w:r>
      <w:r w:rsidRPr="00632419">
        <w:t xml:space="preserve"> entrusted and persons committing prohibited acts.</w:t>
      </w:r>
    </w:p>
    <w:p w14:paraId="206ECF18" w14:textId="77777777" w:rsidR="00B91738" w:rsidRPr="00632419" w:rsidRDefault="00B91738" w:rsidP="00B91738">
      <w:pPr>
        <w:pStyle w:val="Akapitzlist"/>
      </w:pPr>
    </w:p>
    <w:p w14:paraId="72F20C19" w14:textId="01EC6B78" w:rsidR="003552E9" w:rsidRPr="001175DC" w:rsidRDefault="00C826F9" w:rsidP="00C826F9">
      <w:pPr>
        <w:pStyle w:val="Akapitzlist"/>
        <w:numPr>
          <w:ilvl w:val="0"/>
          <w:numId w:val="16"/>
        </w:numPr>
      </w:pPr>
      <w:r w:rsidRPr="00632419">
        <w:rPr>
          <w:color w:val="222222"/>
        </w:rPr>
        <w:t xml:space="preserve">In order to enforce the behavior required by law in accordance with the order issued by the above-mentioned services or in order to repel direct, unlawful attacks on life, health or freedom of the above services or another </w:t>
      </w:r>
      <w:r w:rsidRPr="00ED1613">
        <w:rPr>
          <w:color w:val="222222"/>
        </w:rPr>
        <w:t xml:space="preserve">person, in accordance with article 11 </w:t>
      </w:r>
      <w:r w:rsidR="00676846" w:rsidRPr="00ED1613">
        <w:rPr>
          <w:color w:val="222222"/>
        </w:rPr>
        <w:t>subparagraph</w:t>
      </w:r>
      <w:r w:rsidRPr="00ED1613">
        <w:rPr>
          <w:color w:val="222222"/>
        </w:rPr>
        <w:t xml:space="preserve"> 1 and 2 of the Act of May 24, 2013 on Means of Direct Coercion and Firearms, security services may use means of direct coercion in the form of: the use of physical force in the form </w:t>
      </w:r>
      <w:r w:rsidR="00632419" w:rsidRPr="00ED1613">
        <w:rPr>
          <w:color w:val="222222"/>
        </w:rPr>
        <w:t>of delivery</w:t>
      </w:r>
      <w:r w:rsidRPr="00ED1613">
        <w:rPr>
          <w:color w:val="222222"/>
        </w:rPr>
        <w:t xml:space="preserve"> and defense techniques, the use of handcuffs, and the use of </w:t>
      </w:r>
      <w:r w:rsidR="00E40C37" w:rsidRPr="00ED1613">
        <w:rPr>
          <w:color w:val="222222"/>
        </w:rPr>
        <w:t xml:space="preserve">lachrymatory </w:t>
      </w:r>
      <w:r w:rsidRPr="00ED1613">
        <w:rPr>
          <w:color w:val="222222"/>
        </w:rPr>
        <w:t xml:space="preserve">agents in the form of manual </w:t>
      </w:r>
      <w:r w:rsidR="00E40C37" w:rsidRPr="00ED1613">
        <w:rPr>
          <w:color w:val="222222"/>
        </w:rPr>
        <w:t>sprays</w:t>
      </w:r>
      <w:r w:rsidRPr="00ED1613">
        <w:rPr>
          <w:color w:val="222222"/>
        </w:rPr>
        <w:t xml:space="preserve"> of incapacitating</w:t>
      </w:r>
      <w:r w:rsidRPr="001175DC">
        <w:rPr>
          <w:color w:val="222222"/>
        </w:rPr>
        <w:t xml:space="preserve"> substances (</w:t>
      </w:r>
      <w:r w:rsidR="00E40C37" w:rsidRPr="001175DC">
        <w:rPr>
          <w:color w:val="222222"/>
        </w:rPr>
        <w:t>i.e.</w:t>
      </w:r>
      <w:r w:rsidRPr="001175DC">
        <w:rPr>
          <w:color w:val="222222"/>
        </w:rPr>
        <w:t xml:space="preserve"> the </w:t>
      </w:r>
      <w:r w:rsidR="00E40C37" w:rsidRPr="001175DC">
        <w:rPr>
          <w:color w:val="222222"/>
        </w:rPr>
        <w:t>means</w:t>
      </w:r>
      <w:r w:rsidRPr="001175DC">
        <w:rPr>
          <w:color w:val="222222"/>
        </w:rPr>
        <w:t xml:space="preserve"> indicated in </w:t>
      </w:r>
      <w:r w:rsidR="00E40C37" w:rsidRPr="001175DC">
        <w:rPr>
          <w:color w:val="222222"/>
        </w:rPr>
        <w:t>a</w:t>
      </w:r>
      <w:r w:rsidRPr="001175DC">
        <w:rPr>
          <w:color w:val="222222"/>
        </w:rPr>
        <w:t>rticle 12</w:t>
      </w:r>
      <w:r w:rsidR="00E40C37" w:rsidRPr="001175DC">
        <w:rPr>
          <w:color w:val="222222"/>
        </w:rPr>
        <w:t xml:space="preserve"> paragraph</w:t>
      </w:r>
      <w:r w:rsidRPr="001175DC">
        <w:rPr>
          <w:color w:val="222222"/>
        </w:rPr>
        <w:t xml:space="preserve"> 1</w:t>
      </w:r>
      <w:r w:rsidR="00E40C37" w:rsidRPr="001175DC">
        <w:rPr>
          <w:color w:val="222222"/>
        </w:rPr>
        <w:t xml:space="preserve"> </w:t>
      </w:r>
      <w:r w:rsidR="00676846" w:rsidRPr="001175DC">
        <w:rPr>
          <w:color w:val="222222"/>
        </w:rPr>
        <w:t>subparagraph</w:t>
      </w:r>
      <w:r w:rsidRPr="001175DC">
        <w:rPr>
          <w:color w:val="222222"/>
        </w:rPr>
        <w:t xml:space="preserve"> 1 </w:t>
      </w:r>
      <w:r w:rsidR="00676846" w:rsidRPr="001175DC">
        <w:rPr>
          <w:color w:val="222222"/>
        </w:rPr>
        <w:t xml:space="preserve">point </w:t>
      </w:r>
      <w:r w:rsidRPr="001175DC">
        <w:rPr>
          <w:color w:val="222222"/>
        </w:rPr>
        <w:t xml:space="preserve">a and b, </w:t>
      </w:r>
      <w:r w:rsidR="00676846" w:rsidRPr="001175DC">
        <w:rPr>
          <w:color w:val="222222"/>
        </w:rPr>
        <w:t>subparagraph</w:t>
      </w:r>
      <w:r w:rsidRPr="001175DC">
        <w:rPr>
          <w:color w:val="222222"/>
        </w:rPr>
        <w:t xml:space="preserve"> 2</w:t>
      </w:r>
      <w:r w:rsidR="00676846" w:rsidRPr="001175DC">
        <w:rPr>
          <w:color w:val="222222"/>
        </w:rPr>
        <w:t xml:space="preserve"> point</w:t>
      </w:r>
      <w:r w:rsidRPr="001175DC">
        <w:rPr>
          <w:color w:val="222222"/>
        </w:rPr>
        <w:t xml:space="preserve"> a</w:t>
      </w:r>
      <w:r w:rsidR="00676846" w:rsidRPr="001175DC">
        <w:rPr>
          <w:color w:val="222222"/>
        </w:rPr>
        <w:t>,</w:t>
      </w:r>
      <w:r w:rsidRPr="001175DC">
        <w:rPr>
          <w:color w:val="222222"/>
        </w:rPr>
        <w:t xml:space="preserve"> and </w:t>
      </w:r>
      <w:r w:rsidR="00676846" w:rsidRPr="001175DC">
        <w:rPr>
          <w:color w:val="222222"/>
        </w:rPr>
        <w:t xml:space="preserve">subparagraph </w:t>
      </w:r>
      <w:r w:rsidRPr="001175DC">
        <w:rPr>
          <w:color w:val="222222"/>
        </w:rPr>
        <w:t xml:space="preserve">12 </w:t>
      </w:r>
      <w:r w:rsidR="00676846" w:rsidRPr="001175DC">
        <w:rPr>
          <w:color w:val="222222"/>
        </w:rPr>
        <w:t xml:space="preserve">point </w:t>
      </w:r>
      <w:r w:rsidRPr="001175DC">
        <w:rPr>
          <w:color w:val="222222"/>
        </w:rPr>
        <w:t>a</w:t>
      </w:r>
      <w:r w:rsidR="00676846" w:rsidRPr="001175DC">
        <w:rPr>
          <w:color w:val="222222"/>
        </w:rPr>
        <w:t xml:space="preserve"> of the above-mentioned Act</w:t>
      </w:r>
      <w:r w:rsidRPr="001175DC">
        <w:rPr>
          <w:color w:val="222222"/>
        </w:rPr>
        <w:t>).</w:t>
      </w:r>
    </w:p>
    <w:p w14:paraId="417C433E" w14:textId="1D422810" w:rsidR="003552E9" w:rsidRPr="001175DC" w:rsidRDefault="003552E9" w:rsidP="00C826F9">
      <w:pPr>
        <w:pStyle w:val="Akapitzlist"/>
        <w:numPr>
          <w:ilvl w:val="0"/>
          <w:numId w:val="16"/>
        </w:numPr>
      </w:pPr>
      <w:r w:rsidRPr="001175DC">
        <w:rPr>
          <w:color w:val="222222"/>
          <w:lang w:val="en"/>
        </w:rPr>
        <w:lastRenderedPageBreak/>
        <w:t xml:space="preserve">The above-mentioned actions shall be performed in a manner that respects human dignity and other personal goods of the person in relation to whom they </w:t>
      </w:r>
      <w:r w:rsidR="00CD5CD7">
        <w:rPr>
          <w:color w:val="222222"/>
          <w:lang w:val="en"/>
        </w:rPr>
        <w:t>are</w:t>
      </w:r>
      <w:r w:rsidRPr="001175DC">
        <w:rPr>
          <w:color w:val="222222"/>
          <w:lang w:val="en"/>
        </w:rPr>
        <w:t xml:space="preserve"> taken.</w:t>
      </w:r>
    </w:p>
    <w:p w14:paraId="7092BB67" w14:textId="3AC4F568" w:rsidR="003976EE" w:rsidRPr="001175DC" w:rsidRDefault="001E39D3" w:rsidP="003552E9">
      <w:pPr>
        <w:jc w:val="center"/>
        <w:rPr>
          <w:b/>
        </w:rPr>
      </w:pPr>
      <w:r w:rsidRPr="001175DC">
        <w:rPr>
          <w:b/>
        </w:rPr>
        <w:t>Section</w:t>
      </w:r>
      <w:r w:rsidR="003552E9" w:rsidRPr="001175DC">
        <w:rPr>
          <w:b/>
        </w:rPr>
        <w:t xml:space="preserve"> V - Participant's rights</w:t>
      </w:r>
      <w:r w:rsidR="003552E9" w:rsidRPr="001175DC">
        <w:rPr>
          <w:b/>
        </w:rPr>
        <w:br/>
        <w:t>§ 5</w:t>
      </w:r>
      <w:r w:rsidR="00B91738" w:rsidRPr="001175DC">
        <w:rPr>
          <w:b/>
        </w:rPr>
        <w:br/>
      </w:r>
    </w:p>
    <w:p w14:paraId="268A234C" w14:textId="2A57FCAE" w:rsidR="001175DC" w:rsidRDefault="00530125" w:rsidP="001175DC">
      <w:pPr>
        <w:pStyle w:val="Akapitzlist"/>
        <w:numPr>
          <w:ilvl w:val="0"/>
          <w:numId w:val="33"/>
        </w:numPr>
        <w:rPr>
          <w:color w:val="222222"/>
          <w:lang w:val="en"/>
        </w:rPr>
      </w:pPr>
      <w:r w:rsidRPr="001175DC">
        <w:rPr>
          <w:color w:val="222222"/>
          <w:lang w:val="en"/>
        </w:rPr>
        <w:t>The Participant of the Event has the right to:</w:t>
      </w:r>
    </w:p>
    <w:p w14:paraId="4952DC14" w14:textId="77777777" w:rsidR="001175DC" w:rsidRPr="001175DC" w:rsidRDefault="001175DC" w:rsidP="00632419">
      <w:pPr>
        <w:pStyle w:val="Akapitzlist"/>
        <w:numPr>
          <w:ilvl w:val="0"/>
          <w:numId w:val="34"/>
        </w:numPr>
        <w:ind w:left="1418"/>
        <w:rPr>
          <w:b/>
        </w:rPr>
      </w:pPr>
      <w:r w:rsidRPr="001175DC">
        <w:rPr>
          <w:color w:val="222222"/>
          <w:lang w:val="en"/>
        </w:rPr>
        <w:t>stay on the Event Venue/Site during the Concert, i.e. from the moment the Event Venue/Site is made available by the Organizer until the end of the Concert;</w:t>
      </w:r>
    </w:p>
    <w:p w14:paraId="22E45D7C" w14:textId="77777777" w:rsidR="001175DC" w:rsidRPr="001175DC" w:rsidRDefault="001175DC" w:rsidP="00632419">
      <w:pPr>
        <w:pStyle w:val="Akapitzlist"/>
        <w:numPr>
          <w:ilvl w:val="0"/>
          <w:numId w:val="34"/>
        </w:numPr>
        <w:ind w:left="1418"/>
        <w:rPr>
          <w:b/>
        </w:rPr>
      </w:pPr>
      <w:r w:rsidRPr="001175DC">
        <w:rPr>
          <w:color w:val="222222"/>
          <w:lang w:val="en"/>
        </w:rPr>
        <w:t>participate in the Concert in an unhampered manner expressing his or her emotions, which is limited only by the necessity to comply with general legal regulations, principles of social coexistence and those described in these Rules;</w:t>
      </w:r>
    </w:p>
    <w:p w14:paraId="1CB5C67B" w14:textId="2C0CDC98" w:rsidR="001175DC" w:rsidRPr="001175DC" w:rsidRDefault="001175DC" w:rsidP="00632419">
      <w:pPr>
        <w:pStyle w:val="Akapitzlist"/>
        <w:numPr>
          <w:ilvl w:val="0"/>
          <w:numId w:val="34"/>
        </w:numPr>
        <w:ind w:left="1418"/>
        <w:rPr>
          <w:b/>
        </w:rPr>
      </w:pPr>
      <w:r w:rsidRPr="001175DC">
        <w:rPr>
          <w:color w:val="222222"/>
          <w:lang w:val="en"/>
        </w:rPr>
        <w:t>the information about:</w:t>
      </w:r>
    </w:p>
    <w:p w14:paraId="04778DE3" w14:textId="7C8017CF" w:rsidR="001175DC" w:rsidRPr="001175DC" w:rsidRDefault="001175DC" w:rsidP="00632419">
      <w:pPr>
        <w:pStyle w:val="Akapitzlist"/>
        <w:numPr>
          <w:ilvl w:val="0"/>
          <w:numId w:val="35"/>
        </w:numPr>
        <w:ind w:left="1985"/>
        <w:rPr>
          <w:b/>
        </w:rPr>
      </w:pPr>
      <w:r>
        <w:rPr>
          <w:color w:val="222222"/>
          <w:lang w:val="en"/>
        </w:rPr>
        <w:t>l</w:t>
      </w:r>
      <w:r w:rsidRPr="001175DC">
        <w:rPr>
          <w:color w:val="222222"/>
          <w:lang w:val="en"/>
        </w:rPr>
        <w:t>ocation of medical, gastronomic and sanitary points;</w:t>
      </w:r>
    </w:p>
    <w:p w14:paraId="591E614D" w14:textId="56269C29" w:rsidR="001175DC" w:rsidRPr="001175DC" w:rsidRDefault="001175DC" w:rsidP="00632419">
      <w:pPr>
        <w:pStyle w:val="Akapitzlist"/>
        <w:numPr>
          <w:ilvl w:val="0"/>
          <w:numId w:val="35"/>
        </w:numPr>
        <w:ind w:left="1985"/>
        <w:rPr>
          <w:b/>
        </w:rPr>
      </w:pPr>
      <w:r w:rsidRPr="001175DC">
        <w:rPr>
          <w:color w:val="222222"/>
          <w:lang w:val="en"/>
        </w:rPr>
        <w:t>amenities and security requirements specified by the Organizer or emergency services;</w:t>
      </w:r>
    </w:p>
    <w:p w14:paraId="782F17B3" w14:textId="77777777" w:rsidR="001175DC" w:rsidRPr="001175DC" w:rsidRDefault="001175DC" w:rsidP="00632419">
      <w:pPr>
        <w:pStyle w:val="Akapitzlist"/>
        <w:numPr>
          <w:ilvl w:val="0"/>
          <w:numId w:val="34"/>
        </w:numPr>
        <w:ind w:left="1418"/>
        <w:rPr>
          <w:b/>
        </w:rPr>
      </w:pPr>
      <w:r w:rsidRPr="001175DC">
        <w:rPr>
          <w:color w:val="222222"/>
          <w:lang w:val="en"/>
        </w:rPr>
        <w:t>use devices, including hygienic and sanitary facilities, which are made available for general use in a manner consistent with their intended use;</w:t>
      </w:r>
    </w:p>
    <w:p w14:paraId="7738B82E" w14:textId="4C86408A" w:rsidR="001175DC" w:rsidRPr="00CD5CD7" w:rsidRDefault="001175DC" w:rsidP="00632419">
      <w:pPr>
        <w:pStyle w:val="Akapitzlist"/>
        <w:numPr>
          <w:ilvl w:val="0"/>
          <w:numId w:val="34"/>
        </w:numPr>
        <w:ind w:left="1418"/>
        <w:rPr>
          <w:b/>
        </w:rPr>
      </w:pPr>
      <w:r w:rsidRPr="001175DC">
        <w:rPr>
          <w:color w:val="222222"/>
          <w:lang w:val="en"/>
        </w:rPr>
        <w:t>get medical help.</w:t>
      </w:r>
    </w:p>
    <w:p w14:paraId="5566BA2F" w14:textId="77777777" w:rsidR="00CD5CD7" w:rsidRPr="001175DC" w:rsidRDefault="00CD5CD7" w:rsidP="00CD5CD7">
      <w:pPr>
        <w:pStyle w:val="Akapitzlist"/>
        <w:ind w:left="1418"/>
        <w:rPr>
          <w:b/>
        </w:rPr>
      </w:pPr>
    </w:p>
    <w:p w14:paraId="4259BE14" w14:textId="28A08CD8" w:rsidR="001175DC" w:rsidRDefault="001175DC" w:rsidP="001175DC">
      <w:pPr>
        <w:pStyle w:val="Akapitzlist"/>
        <w:numPr>
          <w:ilvl w:val="0"/>
          <w:numId w:val="33"/>
        </w:numPr>
        <w:rPr>
          <w:color w:val="222222"/>
          <w:lang w:val="en"/>
        </w:rPr>
      </w:pPr>
      <w:r w:rsidRPr="001175DC">
        <w:rPr>
          <w:color w:val="222222"/>
          <w:lang w:val="en"/>
        </w:rPr>
        <w:t>The participant of the event is entitled to:</w:t>
      </w:r>
    </w:p>
    <w:p w14:paraId="32480253" w14:textId="206D33C8" w:rsidR="001175DC" w:rsidRDefault="001175DC" w:rsidP="00632419">
      <w:pPr>
        <w:pStyle w:val="Akapitzlist"/>
        <w:numPr>
          <w:ilvl w:val="0"/>
          <w:numId w:val="36"/>
        </w:numPr>
        <w:ind w:left="1418"/>
        <w:rPr>
          <w:color w:val="222222"/>
          <w:lang w:val="en"/>
        </w:rPr>
      </w:pPr>
      <w:r w:rsidRPr="001175DC">
        <w:rPr>
          <w:color w:val="222222"/>
          <w:lang w:val="en"/>
        </w:rPr>
        <w:t>notify the Organizer's representatives, e.g. the safety manager, of the damage suffered by him – during and on the Site of the Event</w:t>
      </w:r>
      <w:r>
        <w:rPr>
          <w:color w:val="222222"/>
          <w:lang w:val="en"/>
        </w:rPr>
        <w:t>;</w:t>
      </w:r>
    </w:p>
    <w:p w14:paraId="77A56DAB" w14:textId="65F1B4A8" w:rsidR="001175DC" w:rsidRDefault="001175DC" w:rsidP="00632419">
      <w:pPr>
        <w:pStyle w:val="Akapitzlist"/>
        <w:numPr>
          <w:ilvl w:val="0"/>
          <w:numId w:val="36"/>
        </w:numPr>
        <w:ind w:left="1418"/>
        <w:rPr>
          <w:color w:val="222222"/>
          <w:lang w:val="en"/>
        </w:rPr>
      </w:pPr>
      <w:r w:rsidRPr="001175DC">
        <w:rPr>
          <w:color w:val="222222"/>
          <w:lang w:val="en"/>
        </w:rPr>
        <w:t>file complaints</w:t>
      </w:r>
      <w:r>
        <w:rPr>
          <w:color w:val="222222"/>
          <w:lang w:val="en"/>
        </w:rPr>
        <w:t>;</w:t>
      </w:r>
    </w:p>
    <w:p w14:paraId="04AC8493" w14:textId="13A62767" w:rsidR="001175DC" w:rsidRDefault="001175DC" w:rsidP="00632419">
      <w:pPr>
        <w:pStyle w:val="Akapitzlist"/>
        <w:numPr>
          <w:ilvl w:val="0"/>
          <w:numId w:val="36"/>
        </w:numPr>
        <w:ind w:left="1418"/>
        <w:rPr>
          <w:color w:val="222222"/>
          <w:lang w:val="en"/>
        </w:rPr>
      </w:pPr>
      <w:r w:rsidRPr="001175DC">
        <w:rPr>
          <w:color w:val="222222"/>
          <w:lang w:val="en"/>
        </w:rPr>
        <w:t>demand from the Organizer the reimbursement of costs incurred by the Participant in the event of unused documents entitling him or her to enter the Event Venue/Site due to fault or reasons dependent on the Organizer.</w:t>
      </w:r>
    </w:p>
    <w:p w14:paraId="684255FC" w14:textId="77777777" w:rsidR="001175DC" w:rsidRPr="001175DC" w:rsidRDefault="001175DC" w:rsidP="001175DC">
      <w:pPr>
        <w:pStyle w:val="Akapitzlist"/>
        <w:ind w:left="1080"/>
        <w:rPr>
          <w:color w:val="222222"/>
          <w:lang w:val="en"/>
        </w:rPr>
      </w:pPr>
    </w:p>
    <w:p w14:paraId="2D998408" w14:textId="6B6E8B41" w:rsidR="003552E9" w:rsidRPr="001175DC" w:rsidRDefault="00530125" w:rsidP="001175DC">
      <w:pPr>
        <w:pStyle w:val="Akapitzlist"/>
        <w:numPr>
          <w:ilvl w:val="0"/>
          <w:numId w:val="33"/>
        </w:numPr>
        <w:rPr>
          <w:color w:val="222222"/>
          <w:lang w:val="en"/>
        </w:rPr>
      </w:pPr>
      <w:r w:rsidRPr="001175DC">
        <w:rPr>
          <w:color w:val="222222"/>
          <w:lang w:val="en"/>
        </w:rPr>
        <w:t xml:space="preserve">All complaints, </w:t>
      </w:r>
      <w:r w:rsidR="00CD5CD7">
        <w:rPr>
          <w:color w:val="222222"/>
          <w:lang w:val="en"/>
        </w:rPr>
        <w:t>comments</w:t>
      </w:r>
      <w:r w:rsidRPr="001175DC">
        <w:rPr>
          <w:color w:val="222222"/>
          <w:lang w:val="en"/>
        </w:rPr>
        <w:t xml:space="preserve"> and requests in matters related to the participation in the Event may be submitted within 14 days from the day of the Event ending, in particular in writing</w:t>
      </w:r>
      <w:r w:rsidR="00F762A5" w:rsidRPr="001175DC">
        <w:rPr>
          <w:color w:val="222222"/>
          <w:lang w:val="en"/>
        </w:rPr>
        <w:t xml:space="preserve"> form,</w:t>
      </w:r>
      <w:r w:rsidRPr="001175DC">
        <w:rPr>
          <w:color w:val="222222"/>
          <w:lang w:val="en"/>
        </w:rPr>
        <w:t xml:space="preserve"> to the following correspondence address: </w:t>
      </w:r>
      <w:r w:rsidR="00F762A5" w:rsidRPr="001175DC">
        <w:t xml:space="preserve">Biuro Festiwalowe Impart 2016 Komuny Paryskiej 39–41, 50-451 Wrocław. The </w:t>
      </w:r>
      <w:r w:rsidRPr="001175DC">
        <w:rPr>
          <w:color w:val="222222"/>
          <w:lang w:val="en"/>
        </w:rPr>
        <w:t xml:space="preserve">Organizer </w:t>
      </w:r>
      <w:r w:rsidR="00F762A5" w:rsidRPr="001175DC">
        <w:rPr>
          <w:color w:val="222222"/>
          <w:lang w:val="en"/>
        </w:rPr>
        <w:t>handles</w:t>
      </w:r>
      <w:r w:rsidRPr="001175DC">
        <w:rPr>
          <w:color w:val="222222"/>
          <w:lang w:val="en"/>
        </w:rPr>
        <w:t xml:space="preserve"> complaints within 14 days from the date of their delivery to the Organizer.</w:t>
      </w:r>
    </w:p>
    <w:p w14:paraId="7BE2F9B9" w14:textId="671C87B9" w:rsidR="001E39D3" w:rsidRPr="001175DC" w:rsidRDefault="001E39D3" w:rsidP="001E39D3">
      <w:pPr>
        <w:spacing w:after="0"/>
        <w:jc w:val="center"/>
        <w:rPr>
          <w:b/>
        </w:rPr>
      </w:pPr>
      <w:r w:rsidRPr="001175DC">
        <w:rPr>
          <w:b/>
        </w:rPr>
        <w:t xml:space="preserve">Section VI </w:t>
      </w:r>
      <w:r w:rsidR="00632419">
        <w:rPr>
          <w:b/>
        </w:rPr>
        <w:t>-</w:t>
      </w:r>
      <w:r w:rsidRPr="001175DC">
        <w:rPr>
          <w:b/>
        </w:rPr>
        <w:t xml:space="preserve"> Personal data</w:t>
      </w:r>
    </w:p>
    <w:p w14:paraId="4D931934" w14:textId="77777777" w:rsidR="001E39D3" w:rsidRPr="001175DC" w:rsidRDefault="001E39D3" w:rsidP="001E39D3">
      <w:pPr>
        <w:jc w:val="center"/>
        <w:rPr>
          <w:b/>
        </w:rPr>
      </w:pPr>
      <w:r w:rsidRPr="001175DC">
        <w:rPr>
          <w:b/>
        </w:rPr>
        <w:t>§ 6</w:t>
      </w:r>
    </w:p>
    <w:p w14:paraId="749EB2D5" w14:textId="13CCA2F8" w:rsidR="003552E9" w:rsidRPr="001175DC" w:rsidRDefault="001E39D3" w:rsidP="001E39D3">
      <w:pPr>
        <w:pStyle w:val="Akapitzlist"/>
        <w:numPr>
          <w:ilvl w:val="0"/>
          <w:numId w:val="26"/>
        </w:numPr>
        <w:rPr>
          <w:color w:val="222222"/>
          <w:lang w:val="en"/>
        </w:rPr>
      </w:pPr>
      <w:r w:rsidRPr="001175DC">
        <w:rPr>
          <w:color w:val="222222"/>
          <w:lang w:val="en"/>
        </w:rPr>
        <w:t>By entering the area of the Event and participating in the Concert, the Participant of the Event gives an automatic consent for the Organizer to process, as the Administrator, personal data, personal data necessary to comply with the requirements of the Act. The collection and processing of information related to the security of mass events takes place in order to prevent and fight crimes and offenses related to these events.</w:t>
      </w:r>
    </w:p>
    <w:p w14:paraId="0C468FB6" w14:textId="4E0BF49C" w:rsidR="001E39D3" w:rsidRPr="001175DC" w:rsidRDefault="001E39D3" w:rsidP="001E39D3">
      <w:pPr>
        <w:pStyle w:val="Akapitzlist"/>
        <w:numPr>
          <w:ilvl w:val="0"/>
          <w:numId w:val="26"/>
        </w:numPr>
      </w:pPr>
      <w:r w:rsidRPr="001175DC">
        <w:rPr>
          <w:color w:val="222222"/>
        </w:rPr>
        <w:t>The data referred to in paragraph 1 may be made available to other entities cooperating with the Organizer.</w:t>
      </w:r>
    </w:p>
    <w:p w14:paraId="3BB3EF38" w14:textId="54F869C7" w:rsidR="001E39D3" w:rsidRPr="001175DC" w:rsidRDefault="001E39D3" w:rsidP="001E39D3">
      <w:pPr>
        <w:pStyle w:val="Akapitzlist"/>
        <w:numPr>
          <w:ilvl w:val="0"/>
          <w:numId w:val="26"/>
        </w:numPr>
      </w:pPr>
      <w:r w:rsidRPr="001175DC">
        <w:rPr>
          <w:color w:val="222222"/>
        </w:rPr>
        <w:t>The data referred to above shall be processed for no more than two years from the end of the Concert.</w:t>
      </w:r>
    </w:p>
    <w:p w14:paraId="58FEDE05" w14:textId="77777777" w:rsidR="003734AB" w:rsidRPr="001175DC" w:rsidRDefault="003734AB" w:rsidP="003734AB">
      <w:pPr>
        <w:pStyle w:val="Akapitzlist"/>
      </w:pPr>
    </w:p>
    <w:p w14:paraId="732FCA7C" w14:textId="2194B244" w:rsidR="001E39D3" w:rsidRPr="001175DC" w:rsidRDefault="001E39D3" w:rsidP="001E39D3">
      <w:pPr>
        <w:pStyle w:val="Akapitzlist"/>
        <w:numPr>
          <w:ilvl w:val="0"/>
          <w:numId w:val="26"/>
        </w:numPr>
      </w:pPr>
      <w:r w:rsidRPr="001175DC">
        <w:rPr>
          <w:color w:val="222222"/>
          <w:lang w:val="en"/>
        </w:rPr>
        <w:t xml:space="preserve">Entering the </w:t>
      </w:r>
      <w:r w:rsidR="003734AB" w:rsidRPr="001175DC">
        <w:rPr>
          <w:color w:val="222222"/>
          <w:lang w:val="en"/>
        </w:rPr>
        <w:t>Event Venue</w:t>
      </w:r>
      <w:r w:rsidRPr="001175DC">
        <w:rPr>
          <w:color w:val="222222"/>
          <w:lang w:val="en"/>
        </w:rPr>
        <w:t xml:space="preserve"> by the </w:t>
      </w:r>
      <w:r w:rsidR="003734AB" w:rsidRPr="001175DC">
        <w:rPr>
          <w:color w:val="222222"/>
          <w:lang w:val="en"/>
        </w:rPr>
        <w:t>E</w:t>
      </w:r>
      <w:r w:rsidRPr="001175DC">
        <w:rPr>
          <w:color w:val="222222"/>
          <w:lang w:val="en"/>
        </w:rPr>
        <w:t xml:space="preserve">vent </w:t>
      </w:r>
      <w:r w:rsidR="003734AB" w:rsidRPr="001175DC">
        <w:rPr>
          <w:color w:val="222222"/>
          <w:lang w:val="en"/>
        </w:rPr>
        <w:t>P</w:t>
      </w:r>
      <w:r w:rsidRPr="001175DC">
        <w:rPr>
          <w:color w:val="222222"/>
          <w:lang w:val="en"/>
        </w:rPr>
        <w:t>articipant is</w:t>
      </w:r>
      <w:r w:rsidR="003734AB" w:rsidRPr="001175DC">
        <w:rPr>
          <w:color w:val="222222"/>
          <w:lang w:val="en"/>
        </w:rPr>
        <w:t xml:space="preserve"> considered a simultaneous acceptance</w:t>
      </w:r>
      <w:r w:rsidRPr="001175DC">
        <w:rPr>
          <w:color w:val="222222"/>
          <w:lang w:val="en"/>
        </w:rPr>
        <w:t xml:space="preserve"> </w:t>
      </w:r>
      <w:r w:rsidR="003734AB" w:rsidRPr="001175DC">
        <w:rPr>
          <w:color w:val="222222"/>
          <w:lang w:val="en"/>
        </w:rPr>
        <w:t>of</w:t>
      </w:r>
      <w:r w:rsidRPr="001175DC">
        <w:rPr>
          <w:color w:val="222222"/>
          <w:lang w:val="en"/>
        </w:rPr>
        <w:t xml:space="preserve"> recording</w:t>
      </w:r>
      <w:r w:rsidR="003734AB" w:rsidRPr="001175DC">
        <w:rPr>
          <w:color w:val="222222"/>
          <w:lang w:val="en"/>
        </w:rPr>
        <w:t>,</w:t>
      </w:r>
      <w:r w:rsidRPr="001175DC">
        <w:rPr>
          <w:color w:val="222222"/>
          <w:lang w:val="en"/>
        </w:rPr>
        <w:t xml:space="preserve"> use and distribution of </w:t>
      </w:r>
      <w:r w:rsidR="003734AB" w:rsidRPr="001175DC">
        <w:rPr>
          <w:color w:val="222222"/>
          <w:lang w:val="en"/>
        </w:rPr>
        <w:t>his or her</w:t>
      </w:r>
      <w:r w:rsidRPr="001175DC">
        <w:rPr>
          <w:color w:val="222222"/>
          <w:lang w:val="en"/>
        </w:rPr>
        <w:t xml:space="preserve"> image in connection with the production, presentation, advertising or use of each film, video and audio recording or photographs of the </w:t>
      </w:r>
      <w:r w:rsidR="003734AB" w:rsidRPr="001175DC">
        <w:rPr>
          <w:color w:val="222222"/>
          <w:lang w:val="en"/>
        </w:rPr>
        <w:t>C</w:t>
      </w:r>
      <w:r w:rsidRPr="001175DC">
        <w:rPr>
          <w:color w:val="222222"/>
          <w:lang w:val="en"/>
        </w:rPr>
        <w:t>oncert and/or each element of the Concert presented in media coverage around the world. This consent concerns both recording the course of the Event in connection with ensuring its security in accordance with the Act (in particular</w:t>
      </w:r>
      <w:r w:rsidR="003734AB" w:rsidRPr="001175DC">
        <w:rPr>
          <w:color w:val="222222"/>
          <w:lang w:val="en"/>
        </w:rPr>
        <w:t>,</w:t>
      </w:r>
      <w:r w:rsidRPr="001175DC">
        <w:rPr>
          <w:color w:val="222222"/>
          <w:lang w:val="en"/>
        </w:rPr>
        <w:t xml:space="preserve"> </w:t>
      </w:r>
      <w:r w:rsidR="003734AB" w:rsidRPr="001175DC">
        <w:rPr>
          <w:color w:val="222222"/>
          <w:lang w:val="en"/>
        </w:rPr>
        <w:t xml:space="preserve">video surveillance </w:t>
      </w:r>
      <w:r w:rsidRPr="001175DC">
        <w:rPr>
          <w:color w:val="222222"/>
          <w:lang w:val="en"/>
        </w:rPr>
        <w:t xml:space="preserve">recordings) and recording by the Organizer or entities cooperating with </w:t>
      </w:r>
      <w:r w:rsidR="003734AB" w:rsidRPr="001175DC">
        <w:rPr>
          <w:color w:val="222222"/>
          <w:lang w:val="en"/>
        </w:rPr>
        <w:t>the Organizer</w:t>
      </w:r>
      <w:r w:rsidRPr="001175DC">
        <w:rPr>
          <w:color w:val="222222"/>
          <w:lang w:val="en"/>
        </w:rPr>
        <w:t xml:space="preserve"> for purposes not directly related to ensuring the security of the Event (in particular</w:t>
      </w:r>
      <w:r w:rsidR="003734AB" w:rsidRPr="001175DC">
        <w:rPr>
          <w:color w:val="222222"/>
          <w:lang w:val="en"/>
        </w:rPr>
        <w:t>,</w:t>
      </w:r>
      <w:r w:rsidRPr="001175DC">
        <w:rPr>
          <w:color w:val="222222"/>
          <w:lang w:val="en"/>
        </w:rPr>
        <w:t xml:space="preserve"> for the purpose of </w:t>
      </w:r>
      <w:r w:rsidR="006D3D85" w:rsidRPr="001175DC">
        <w:rPr>
          <w:color w:val="222222"/>
          <w:lang w:val="en"/>
        </w:rPr>
        <w:t>television</w:t>
      </w:r>
      <w:r w:rsidRPr="001175DC">
        <w:rPr>
          <w:color w:val="222222"/>
          <w:lang w:val="en"/>
        </w:rPr>
        <w:t xml:space="preserve"> </w:t>
      </w:r>
      <w:r w:rsidR="003734AB" w:rsidRPr="001175DC">
        <w:rPr>
          <w:color w:val="222222"/>
          <w:lang w:val="en"/>
        </w:rPr>
        <w:t xml:space="preserve">and website </w:t>
      </w:r>
      <w:r w:rsidRPr="001175DC">
        <w:rPr>
          <w:color w:val="222222"/>
          <w:lang w:val="en"/>
        </w:rPr>
        <w:t xml:space="preserve">broadcasting, archive retransmission, etc.). The </w:t>
      </w:r>
      <w:r w:rsidR="003734AB" w:rsidRPr="001175DC">
        <w:rPr>
          <w:color w:val="222222"/>
          <w:lang w:val="en"/>
        </w:rPr>
        <w:t>O</w:t>
      </w:r>
      <w:r w:rsidRPr="001175DC">
        <w:rPr>
          <w:color w:val="222222"/>
          <w:lang w:val="en"/>
        </w:rPr>
        <w:t xml:space="preserve">rganizer may use such a </w:t>
      </w:r>
      <w:r w:rsidR="003734AB" w:rsidRPr="001175DC">
        <w:rPr>
          <w:color w:val="222222"/>
          <w:lang w:val="en"/>
        </w:rPr>
        <w:t>recording</w:t>
      </w:r>
      <w:r w:rsidRPr="001175DC">
        <w:rPr>
          <w:color w:val="222222"/>
          <w:lang w:val="en"/>
        </w:rPr>
        <w:t xml:space="preserve"> or its fragment, including presenting the image of the Participant or other person staying </w:t>
      </w:r>
      <w:r w:rsidR="003734AB" w:rsidRPr="001175DC">
        <w:rPr>
          <w:color w:val="222222"/>
          <w:lang w:val="en"/>
        </w:rPr>
        <w:t>at the</w:t>
      </w:r>
      <w:r w:rsidRPr="001175DC">
        <w:rPr>
          <w:color w:val="222222"/>
          <w:lang w:val="en"/>
        </w:rPr>
        <w:t xml:space="preserve"> Event</w:t>
      </w:r>
      <w:r w:rsidR="003734AB" w:rsidRPr="001175DC">
        <w:rPr>
          <w:color w:val="222222"/>
          <w:lang w:val="en"/>
        </w:rPr>
        <w:t xml:space="preserve"> Venue</w:t>
      </w:r>
      <w:r w:rsidRPr="001175DC">
        <w:rPr>
          <w:color w:val="222222"/>
          <w:lang w:val="en"/>
        </w:rPr>
        <w:t xml:space="preserve">, without time and territorial </w:t>
      </w:r>
      <w:r w:rsidR="003734AB" w:rsidRPr="001175DC">
        <w:rPr>
          <w:color w:val="222222"/>
          <w:lang w:val="en"/>
        </w:rPr>
        <w:t>limitations</w:t>
      </w:r>
      <w:r w:rsidRPr="001175DC">
        <w:rPr>
          <w:color w:val="222222"/>
          <w:lang w:val="en"/>
        </w:rPr>
        <w:t xml:space="preserve">, without </w:t>
      </w:r>
      <w:r w:rsidR="003734AB" w:rsidRPr="001175DC">
        <w:rPr>
          <w:color w:val="222222"/>
          <w:lang w:val="en"/>
        </w:rPr>
        <w:t>the obligation</w:t>
      </w:r>
      <w:r w:rsidRPr="001175DC">
        <w:rPr>
          <w:color w:val="222222"/>
          <w:lang w:val="en"/>
        </w:rPr>
        <w:t xml:space="preserve"> to pay remuneration for the use of the image, on all areas of exploitation specified in </w:t>
      </w:r>
      <w:r w:rsidR="00A21577" w:rsidRPr="001175DC">
        <w:rPr>
          <w:color w:val="222222"/>
          <w:lang w:val="en"/>
        </w:rPr>
        <w:t>article</w:t>
      </w:r>
      <w:r w:rsidRPr="001175DC">
        <w:rPr>
          <w:color w:val="222222"/>
          <w:lang w:val="en"/>
        </w:rPr>
        <w:t xml:space="preserve"> 50 of the Act on </w:t>
      </w:r>
      <w:r w:rsidR="00A21577" w:rsidRPr="001175DC">
        <w:rPr>
          <w:color w:val="222222"/>
          <w:lang w:val="en"/>
        </w:rPr>
        <w:t>C</w:t>
      </w:r>
      <w:r w:rsidRPr="001175DC">
        <w:rPr>
          <w:color w:val="222222"/>
          <w:lang w:val="en"/>
        </w:rPr>
        <w:t xml:space="preserve">opyright and </w:t>
      </w:r>
      <w:r w:rsidR="00A21577" w:rsidRPr="001175DC">
        <w:rPr>
          <w:color w:val="222222"/>
          <w:lang w:val="en"/>
        </w:rPr>
        <w:t>R</w:t>
      </w:r>
      <w:r w:rsidRPr="001175DC">
        <w:rPr>
          <w:color w:val="222222"/>
          <w:lang w:val="en"/>
        </w:rPr>
        <w:t xml:space="preserve">elated </w:t>
      </w:r>
      <w:r w:rsidR="00A21577" w:rsidRPr="001175DC">
        <w:rPr>
          <w:color w:val="222222"/>
          <w:lang w:val="en"/>
        </w:rPr>
        <w:t>R</w:t>
      </w:r>
      <w:r w:rsidRPr="001175DC">
        <w:rPr>
          <w:color w:val="222222"/>
          <w:lang w:val="en"/>
        </w:rPr>
        <w:t xml:space="preserve">ights, in particular </w:t>
      </w:r>
      <w:r w:rsidR="00A21577" w:rsidRPr="001175DC">
        <w:rPr>
          <w:color w:val="222222"/>
          <w:lang w:val="en"/>
        </w:rPr>
        <w:t>by</w:t>
      </w:r>
      <w:r w:rsidRPr="001175DC">
        <w:rPr>
          <w:color w:val="222222"/>
          <w:lang w:val="en"/>
        </w:rPr>
        <w:t xml:space="preserve"> its recording, reproduction, circulation and dissemination in any form, including</w:t>
      </w:r>
      <w:r w:rsidR="00E42211">
        <w:rPr>
          <w:color w:val="222222"/>
          <w:lang w:val="en"/>
        </w:rPr>
        <w:t>,</w:t>
      </w:r>
      <w:r w:rsidRPr="001175DC">
        <w:rPr>
          <w:color w:val="222222"/>
          <w:lang w:val="en"/>
        </w:rPr>
        <w:t xml:space="preserve"> in particular</w:t>
      </w:r>
      <w:r w:rsidR="00E42211">
        <w:rPr>
          <w:color w:val="222222"/>
          <w:lang w:val="en"/>
        </w:rPr>
        <w:t>,</w:t>
      </w:r>
      <w:r w:rsidRPr="001175DC">
        <w:rPr>
          <w:color w:val="222222"/>
          <w:lang w:val="en"/>
        </w:rPr>
        <w:t xml:space="preserve"> the Internet, social media (non-exclusive license) for the above purposes. The </w:t>
      </w:r>
      <w:r w:rsidR="00A21577" w:rsidRPr="001175DC">
        <w:rPr>
          <w:color w:val="222222"/>
          <w:lang w:val="en"/>
        </w:rPr>
        <w:t>O</w:t>
      </w:r>
      <w:r w:rsidRPr="001175DC">
        <w:rPr>
          <w:color w:val="222222"/>
          <w:lang w:val="en"/>
        </w:rPr>
        <w:t xml:space="preserve">rganizer is entitled to grant sub-licenses and to perform and authorize the exercise of copyright dependent rights to the above-mentioned </w:t>
      </w:r>
      <w:r w:rsidR="00A21577" w:rsidRPr="001175DC">
        <w:rPr>
          <w:color w:val="222222"/>
          <w:lang w:val="en"/>
        </w:rPr>
        <w:t>recordings</w:t>
      </w:r>
      <w:r w:rsidRPr="001175DC">
        <w:rPr>
          <w:color w:val="222222"/>
          <w:lang w:val="en"/>
        </w:rPr>
        <w:t>.</w:t>
      </w:r>
    </w:p>
    <w:p w14:paraId="32E2E362" w14:textId="40D3B44F" w:rsidR="00A21577" w:rsidRPr="001175DC" w:rsidRDefault="00A21577" w:rsidP="00A21577">
      <w:pPr>
        <w:spacing w:after="0"/>
        <w:jc w:val="center"/>
        <w:rPr>
          <w:b/>
        </w:rPr>
      </w:pPr>
      <w:r w:rsidRPr="001175DC">
        <w:rPr>
          <w:b/>
        </w:rPr>
        <w:t xml:space="preserve">Section VII </w:t>
      </w:r>
      <w:r w:rsidR="00632419">
        <w:rPr>
          <w:b/>
        </w:rPr>
        <w:t>-</w:t>
      </w:r>
      <w:r w:rsidRPr="001175DC">
        <w:rPr>
          <w:b/>
        </w:rPr>
        <w:t xml:space="preserve"> Final provisions</w:t>
      </w:r>
    </w:p>
    <w:p w14:paraId="4539F341" w14:textId="14B921F4" w:rsidR="00A21577" w:rsidRDefault="00A21577" w:rsidP="00A21577">
      <w:pPr>
        <w:spacing w:after="0"/>
        <w:jc w:val="center"/>
        <w:rPr>
          <w:b/>
        </w:rPr>
      </w:pPr>
      <w:r w:rsidRPr="001175DC">
        <w:rPr>
          <w:b/>
        </w:rPr>
        <w:t>§ 7</w:t>
      </w:r>
    </w:p>
    <w:p w14:paraId="1D584CA8" w14:textId="77777777" w:rsidR="00632419" w:rsidRPr="001175DC" w:rsidRDefault="00632419" w:rsidP="00A21577">
      <w:pPr>
        <w:spacing w:after="0"/>
        <w:jc w:val="center"/>
        <w:rPr>
          <w:b/>
        </w:rPr>
      </w:pPr>
    </w:p>
    <w:p w14:paraId="395E4BE9" w14:textId="43338A69" w:rsidR="00A21577" w:rsidRPr="00E42211" w:rsidRDefault="006D3D85" w:rsidP="006D3D85">
      <w:pPr>
        <w:pStyle w:val="Akapitzlist"/>
        <w:numPr>
          <w:ilvl w:val="0"/>
          <w:numId w:val="27"/>
        </w:numPr>
        <w:rPr>
          <w:color w:val="222222"/>
        </w:rPr>
      </w:pPr>
      <w:r w:rsidRPr="00E42211">
        <w:rPr>
          <w:color w:val="222222"/>
        </w:rPr>
        <w:t xml:space="preserve">The Participant of the Event who stays in the part of </w:t>
      </w:r>
      <w:r w:rsidRPr="00E42211">
        <w:rPr>
          <w:color w:val="222222"/>
          <w:lang w:val="en"/>
        </w:rPr>
        <w:t xml:space="preserve">the Event Venue/Site </w:t>
      </w:r>
      <w:r w:rsidRPr="00E42211">
        <w:rPr>
          <w:color w:val="222222"/>
        </w:rPr>
        <w:t xml:space="preserve">intended for a group of the Participants to which he or she does not belong to – may be directed to the appropriate part of </w:t>
      </w:r>
      <w:r w:rsidRPr="00E42211">
        <w:rPr>
          <w:color w:val="222222"/>
          <w:lang w:val="en"/>
        </w:rPr>
        <w:t>the Event Venue/Site</w:t>
      </w:r>
      <w:r w:rsidRPr="00E42211">
        <w:rPr>
          <w:color w:val="222222"/>
        </w:rPr>
        <w:t xml:space="preserve">, and in a situation justified by security reasons – </w:t>
      </w:r>
      <w:r w:rsidR="00E42211">
        <w:rPr>
          <w:color w:val="222222"/>
        </w:rPr>
        <w:t>asked to leave</w:t>
      </w:r>
      <w:r w:rsidRPr="00E42211">
        <w:rPr>
          <w:color w:val="222222"/>
        </w:rPr>
        <w:t xml:space="preserve"> </w:t>
      </w:r>
      <w:r w:rsidRPr="00E42211">
        <w:rPr>
          <w:color w:val="222222"/>
          <w:lang w:val="en"/>
        </w:rPr>
        <w:t>the Event Venue/Site</w:t>
      </w:r>
      <w:r w:rsidRPr="00E42211">
        <w:rPr>
          <w:color w:val="222222"/>
        </w:rPr>
        <w:t>.</w:t>
      </w:r>
    </w:p>
    <w:p w14:paraId="1D788083" w14:textId="77777777" w:rsidR="006D3D85" w:rsidRPr="00E42211" w:rsidRDefault="006D3D85" w:rsidP="006D3D85">
      <w:pPr>
        <w:pStyle w:val="Akapitzlist"/>
        <w:rPr>
          <w:color w:val="222222"/>
        </w:rPr>
      </w:pPr>
    </w:p>
    <w:p w14:paraId="3D8CDEE5" w14:textId="0D5DBA10" w:rsidR="006D3D85" w:rsidRPr="00E42211" w:rsidRDefault="006D3D85" w:rsidP="006D3D85">
      <w:pPr>
        <w:pStyle w:val="Akapitzlist"/>
        <w:numPr>
          <w:ilvl w:val="0"/>
          <w:numId w:val="27"/>
        </w:numPr>
      </w:pPr>
      <w:r w:rsidRPr="00E42211">
        <w:rPr>
          <w:color w:val="222222"/>
          <w:lang w:val="en"/>
        </w:rPr>
        <w:t>Commercial, gastronomic, and artistic services and activities, including broadcasts, radio and television recordings, filming and taking pictures on the Event Venue/Site can be done only with the Organizer's written consent.</w:t>
      </w:r>
    </w:p>
    <w:p w14:paraId="5FB7A943" w14:textId="4DFDFD55" w:rsidR="006D3D85" w:rsidRPr="00E42211" w:rsidRDefault="006D3D85" w:rsidP="006D3D85">
      <w:pPr>
        <w:pStyle w:val="Akapitzlist"/>
        <w:numPr>
          <w:ilvl w:val="0"/>
          <w:numId w:val="27"/>
        </w:numPr>
      </w:pPr>
      <w:r w:rsidRPr="00E42211">
        <w:rPr>
          <w:color w:val="222222"/>
          <w:lang w:val="en"/>
        </w:rPr>
        <w:t xml:space="preserve">The Organizer has the right to cancel the Event without prior notice, for reasons the organizer is not responsible for (e.g. cancellation of the performance by the artist, </w:t>
      </w:r>
      <w:r w:rsidR="005E079B" w:rsidRPr="00E42211">
        <w:rPr>
          <w:color w:val="222222"/>
          <w:lang w:val="en"/>
        </w:rPr>
        <w:t>F</w:t>
      </w:r>
      <w:r w:rsidRPr="00E42211">
        <w:rPr>
          <w:color w:val="222222"/>
          <w:lang w:val="en"/>
        </w:rPr>
        <w:t xml:space="preserve">orce </w:t>
      </w:r>
      <w:r w:rsidR="005E079B" w:rsidRPr="00E42211">
        <w:rPr>
          <w:color w:val="222222"/>
          <w:lang w:val="en"/>
        </w:rPr>
        <w:t>M</w:t>
      </w:r>
      <w:r w:rsidRPr="00E42211">
        <w:rPr>
          <w:color w:val="222222"/>
          <w:lang w:val="en"/>
        </w:rPr>
        <w:t xml:space="preserve">ajeure, etc.), in particular, the </w:t>
      </w:r>
      <w:r w:rsidR="00E42211">
        <w:rPr>
          <w:color w:val="222222"/>
          <w:lang w:val="en"/>
        </w:rPr>
        <w:t>O</w:t>
      </w:r>
      <w:r w:rsidRPr="00E42211">
        <w:rPr>
          <w:color w:val="222222"/>
          <w:lang w:val="en"/>
        </w:rPr>
        <w:t>rganizer is not responsible for the cancellation of the event by public authorities on the basis of generally applicable laws.</w:t>
      </w:r>
    </w:p>
    <w:p w14:paraId="6D10998D" w14:textId="114DD659" w:rsidR="00324E93" w:rsidRPr="00E42211" w:rsidRDefault="00324E93" w:rsidP="006D3D85">
      <w:pPr>
        <w:pStyle w:val="Akapitzlist"/>
        <w:numPr>
          <w:ilvl w:val="0"/>
          <w:numId w:val="27"/>
        </w:numPr>
      </w:pPr>
      <w:r w:rsidRPr="00E42211">
        <w:rPr>
          <w:color w:val="222222"/>
        </w:rPr>
        <w:t>The organizer has the right to change the date, place and program of the Event due to important reasons (i.e. in particular, the announcement of national mourning, unfavorable weather conditions preventing the Event from taking place, illness, indisposition or refusal to perform the Concert by the artist, or other objective reason that prevent the Event from taking place and which are beyond the control of the Organizer, and in the event where the change is caused by the need to ensure safety, health or life of persons or property, or the need to ensure undisturbed and comfortable for the participants course of the Event.</w:t>
      </w:r>
    </w:p>
    <w:p w14:paraId="7224D67E" w14:textId="5C914F7F" w:rsidR="00324E93" w:rsidRPr="00E42211" w:rsidRDefault="00324E93" w:rsidP="006D3D85">
      <w:pPr>
        <w:pStyle w:val="Akapitzlist"/>
        <w:numPr>
          <w:ilvl w:val="0"/>
          <w:numId w:val="27"/>
        </w:numPr>
      </w:pPr>
      <w:r w:rsidRPr="00E42211">
        <w:rPr>
          <w:color w:val="222222"/>
        </w:rPr>
        <w:t xml:space="preserve">In the event of </w:t>
      </w:r>
      <w:r w:rsidR="00E42211">
        <w:rPr>
          <w:color w:val="222222"/>
        </w:rPr>
        <w:t>bad</w:t>
      </w:r>
      <w:r w:rsidRPr="00E42211">
        <w:rPr>
          <w:color w:val="222222"/>
        </w:rPr>
        <w:t xml:space="preserve"> weather conditions not preventing the Event from taking place, the Concert will not be canceled before its planned start.</w:t>
      </w:r>
    </w:p>
    <w:p w14:paraId="12F12668" w14:textId="7238ECC1" w:rsidR="00324E93" w:rsidRPr="00E42211" w:rsidRDefault="00324E93" w:rsidP="006D3D85">
      <w:pPr>
        <w:pStyle w:val="Akapitzlist"/>
        <w:numPr>
          <w:ilvl w:val="0"/>
          <w:numId w:val="27"/>
        </w:numPr>
      </w:pPr>
      <w:r w:rsidRPr="00E42211">
        <w:rPr>
          <w:color w:val="222222"/>
          <w:lang w:val="en"/>
        </w:rPr>
        <w:t xml:space="preserve">In the event of weather conditions referred to in paragraph 5 make it impossible to perform the </w:t>
      </w:r>
      <w:r w:rsidR="00E95D11" w:rsidRPr="00E42211">
        <w:rPr>
          <w:color w:val="222222"/>
          <w:lang w:val="en"/>
        </w:rPr>
        <w:t>C</w:t>
      </w:r>
      <w:r w:rsidRPr="00E42211">
        <w:rPr>
          <w:color w:val="222222"/>
          <w:lang w:val="en"/>
        </w:rPr>
        <w:t xml:space="preserve">oncert and therefore it </w:t>
      </w:r>
      <w:r w:rsidR="00E95D11" w:rsidRPr="00E42211">
        <w:rPr>
          <w:color w:val="222222"/>
          <w:lang w:val="en"/>
        </w:rPr>
        <w:t>is</w:t>
      </w:r>
      <w:r w:rsidRPr="00E42211">
        <w:rPr>
          <w:color w:val="222222"/>
          <w:lang w:val="en"/>
        </w:rPr>
        <w:t xml:space="preserve"> canceled before its beginning or </w:t>
      </w:r>
      <w:r w:rsidR="00E95D11" w:rsidRPr="00E42211">
        <w:rPr>
          <w:color w:val="222222"/>
          <w:lang w:val="en"/>
        </w:rPr>
        <w:t xml:space="preserve">the </w:t>
      </w:r>
      <w:r w:rsidRPr="00E42211">
        <w:rPr>
          <w:color w:val="222222"/>
          <w:lang w:val="en"/>
        </w:rPr>
        <w:t xml:space="preserve">ending </w:t>
      </w:r>
      <w:r w:rsidR="00E95D11" w:rsidRPr="00E42211">
        <w:rPr>
          <w:color w:val="222222"/>
          <w:lang w:val="en"/>
        </w:rPr>
        <w:t>of part 1</w:t>
      </w:r>
      <w:r w:rsidRPr="00E42211">
        <w:rPr>
          <w:color w:val="222222"/>
          <w:lang w:val="en"/>
        </w:rPr>
        <w:t xml:space="preserve">, </w:t>
      </w:r>
      <w:r w:rsidR="00E95D11" w:rsidRPr="00E42211">
        <w:rPr>
          <w:color w:val="222222"/>
          <w:lang w:val="en"/>
        </w:rPr>
        <w:t xml:space="preserve">the </w:t>
      </w:r>
      <w:r w:rsidRPr="00E42211">
        <w:rPr>
          <w:color w:val="222222"/>
          <w:lang w:val="en"/>
        </w:rPr>
        <w:t xml:space="preserve">ticket holders will have the right </w:t>
      </w:r>
      <w:r w:rsidR="00E95D11" w:rsidRPr="00E42211">
        <w:rPr>
          <w:color w:val="222222"/>
          <w:lang w:val="en"/>
        </w:rPr>
        <w:t>for the reimbursement of the ti</w:t>
      </w:r>
      <w:r w:rsidRPr="00E42211">
        <w:rPr>
          <w:color w:val="222222"/>
          <w:lang w:val="en"/>
        </w:rPr>
        <w:t>cket price.</w:t>
      </w:r>
    </w:p>
    <w:p w14:paraId="73854855" w14:textId="0D7CC653" w:rsidR="00E95D11" w:rsidRPr="00E42211" w:rsidRDefault="00E95D11" w:rsidP="006D3D85">
      <w:pPr>
        <w:pStyle w:val="Akapitzlist"/>
        <w:numPr>
          <w:ilvl w:val="0"/>
          <w:numId w:val="27"/>
        </w:numPr>
      </w:pPr>
      <w:r w:rsidRPr="00E42211">
        <w:rPr>
          <w:color w:val="222222"/>
          <w:lang w:val="en"/>
        </w:rPr>
        <w:t>In the event of canceling the Concert after part 1, the ticket holders will not be entitled to return the tickets or to obtain any compensation.</w:t>
      </w:r>
    </w:p>
    <w:p w14:paraId="02A9FA41" w14:textId="7C4BB188" w:rsidR="00E95D11" w:rsidRPr="00E42211" w:rsidRDefault="00E95D11" w:rsidP="006D3D85">
      <w:pPr>
        <w:pStyle w:val="Akapitzlist"/>
        <w:numPr>
          <w:ilvl w:val="0"/>
          <w:numId w:val="27"/>
        </w:numPr>
      </w:pPr>
      <w:r w:rsidRPr="00E42211">
        <w:rPr>
          <w:color w:val="222222"/>
        </w:rPr>
        <w:t>In exceptional situations (e.g. illness of the artist) the Organizer reserves the right to change the performer. In this case, the ticket holders are not entitled to return the tickets.</w:t>
      </w:r>
    </w:p>
    <w:p w14:paraId="7EE69B80" w14:textId="7392F50C" w:rsidR="00E95D11" w:rsidRPr="00E42211" w:rsidRDefault="00E95D11" w:rsidP="006D3D85">
      <w:pPr>
        <w:pStyle w:val="Akapitzlist"/>
        <w:numPr>
          <w:ilvl w:val="0"/>
          <w:numId w:val="27"/>
        </w:numPr>
      </w:pPr>
      <w:r w:rsidRPr="00E42211">
        <w:rPr>
          <w:color w:val="222222"/>
          <w:lang w:val="en"/>
        </w:rPr>
        <w:t xml:space="preserve">If </w:t>
      </w:r>
      <w:r w:rsidR="005E079B" w:rsidRPr="00E42211">
        <w:rPr>
          <w:color w:val="222222"/>
          <w:lang w:val="en"/>
        </w:rPr>
        <w:t xml:space="preserve">the ticket holder has the right to return it with the return of the amount the ticket </w:t>
      </w:r>
      <w:r w:rsidR="00E42211">
        <w:rPr>
          <w:color w:val="222222"/>
          <w:lang w:val="en"/>
        </w:rPr>
        <w:t>price</w:t>
      </w:r>
      <w:r w:rsidRPr="00E42211">
        <w:rPr>
          <w:color w:val="222222"/>
          <w:lang w:val="en"/>
        </w:rPr>
        <w:t xml:space="preserve">, he or she should apply for a refund at the place where the ticket was purchased, 7 days after receiving information about the cancellation of the Concert, and in the event of changing the date, place or program, at the latest 12 hours before the start of the Event. After this date, the refund of the ticket price is not due. Detailed rules for refunding the prices of tickets are </w:t>
      </w:r>
      <w:r w:rsidR="005E079B" w:rsidRPr="00E42211">
        <w:rPr>
          <w:color w:val="222222"/>
          <w:lang w:val="en"/>
        </w:rPr>
        <w:t>provided</w:t>
      </w:r>
      <w:r w:rsidRPr="00E42211">
        <w:rPr>
          <w:color w:val="222222"/>
          <w:lang w:val="en"/>
        </w:rPr>
        <w:t xml:space="preserve"> by the regulations </w:t>
      </w:r>
      <w:r w:rsidR="005E079B" w:rsidRPr="00E42211">
        <w:rPr>
          <w:color w:val="222222"/>
          <w:lang w:val="en"/>
        </w:rPr>
        <w:t>of</w:t>
      </w:r>
      <w:r w:rsidRPr="00E42211">
        <w:rPr>
          <w:color w:val="222222"/>
          <w:lang w:val="en"/>
        </w:rPr>
        <w:t xml:space="preserve"> ticket sales.</w:t>
      </w:r>
    </w:p>
    <w:p w14:paraId="748F2411" w14:textId="60E516B0" w:rsidR="005E079B" w:rsidRPr="00E42211" w:rsidRDefault="005E079B" w:rsidP="006D3D85">
      <w:pPr>
        <w:pStyle w:val="Akapitzlist"/>
        <w:numPr>
          <w:ilvl w:val="0"/>
          <w:numId w:val="27"/>
        </w:numPr>
      </w:pPr>
      <w:r w:rsidRPr="00E42211">
        <w:rPr>
          <w:color w:val="222222"/>
          <w:lang w:val="en"/>
        </w:rPr>
        <w:t xml:space="preserve">The organizer is not responsible for the effects of Force Majeure. As Force Majeure considered are the events that are beyond the control of the Organizer, which cannot be prevented or avoided, and which make the performance of the obligations impossible, or that it can be considered impossible due to the circumstances. </w:t>
      </w:r>
      <w:r w:rsidR="001435CB" w:rsidRPr="00E42211">
        <w:rPr>
          <w:color w:val="222222"/>
          <w:lang w:val="en"/>
        </w:rPr>
        <w:t>Force Majeure</w:t>
      </w:r>
      <w:r w:rsidRPr="00E42211">
        <w:rPr>
          <w:color w:val="222222"/>
          <w:lang w:val="en"/>
        </w:rPr>
        <w:t xml:space="preserve"> is</w:t>
      </w:r>
      <w:r w:rsidR="001435CB" w:rsidRPr="00E42211">
        <w:rPr>
          <w:color w:val="222222"/>
          <w:lang w:val="en"/>
        </w:rPr>
        <w:t>,</w:t>
      </w:r>
      <w:r w:rsidRPr="00E42211">
        <w:rPr>
          <w:color w:val="222222"/>
          <w:lang w:val="en"/>
        </w:rPr>
        <w:t xml:space="preserve"> in particular</w:t>
      </w:r>
      <w:r w:rsidR="001435CB" w:rsidRPr="00E42211">
        <w:rPr>
          <w:color w:val="222222"/>
          <w:lang w:val="en"/>
        </w:rPr>
        <w:t>,</w:t>
      </w:r>
      <w:r w:rsidRPr="00E42211">
        <w:rPr>
          <w:color w:val="222222"/>
          <w:lang w:val="en"/>
        </w:rPr>
        <w:t xml:space="preserve"> the artist's indisposition, failures or disruptions in the operation of devices supplying electricity, heat, light,</w:t>
      </w:r>
      <w:r w:rsidR="001435CB" w:rsidRPr="00E42211">
        <w:rPr>
          <w:color w:val="222222"/>
          <w:lang w:val="en"/>
        </w:rPr>
        <w:t xml:space="preserve"> or</w:t>
      </w:r>
      <w:r w:rsidRPr="00E42211">
        <w:rPr>
          <w:color w:val="222222"/>
          <w:lang w:val="en"/>
        </w:rPr>
        <w:t xml:space="preserve"> warfare or actions of state or local authorities, natural disasters, floods, fires, earthquakes, epidemics, general strikes, riots and other circumstances beyond the control of the Organizer.</w:t>
      </w:r>
    </w:p>
    <w:p w14:paraId="42BA2C49" w14:textId="0D270F29" w:rsidR="001435CB" w:rsidRPr="00E42211" w:rsidRDefault="001435CB" w:rsidP="001435CB">
      <w:pPr>
        <w:pStyle w:val="Akapitzlist"/>
        <w:numPr>
          <w:ilvl w:val="0"/>
          <w:numId w:val="27"/>
        </w:numPr>
      </w:pPr>
      <w:r w:rsidRPr="00E42211">
        <w:rPr>
          <w:color w:val="222222"/>
        </w:rPr>
        <w:t>The Organizer informs that the Event Participant or other person staying at the Event Venue will stay constantly in the loud noise zone, which may cause hearing damage. Therefore, it is recommended to use hearing protection headphones by children and people with high hearing sensitivity.</w:t>
      </w:r>
    </w:p>
    <w:p w14:paraId="2E7D400F" w14:textId="43564718" w:rsidR="001435CB" w:rsidRPr="001175DC" w:rsidRDefault="001435CB" w:rsidP="001435CB">
      <w:pPr>
        <w:pStyle w:val="Akapitzlist"/>
        <w:numPr>
          <w:ilvl w:val="0"/>
          <w:numId w:val="27"/>
        </w:numPr>
      </w:pPr>
      <w:r w:rsidRPr="001175DC">
        <w:rPr>
          <w:color w:val="222222"/>
        </w:rPr>
        <w:t>The Organizer informs that the Event Participant or other person staying at the Event Venue will stay constantly in the loud noise zone, which may cause hearing damage. Therefore, it is recommended to use hearing protection headphones by children and people with high hearing sensitivity.</w:t>
      </w:r>
    </w:p>
    <w:p w14:paraId="76430974" w14:textId="77777777" w:rsidR="001435CB" w:rsidRPr="001175DC" w:rsidRDefault="001435CB" w:rsidP="001435CB">
      <w:pPr>
        <w:jc w:val="center"/>
        <w:rPr>
          <w:b/>
        </w:rPr>
      </w:pPr>
      <w:r w:rsidRPr="001175DC">
        <w:rPr>
          <w:b/>
        </w:rPr>
        <w:t>§ 8</w:t>
      </w:r>
      <w:bookmarkStart w:id="1" w:name="_GoBack"/>
      <w:bookmarkEnd w:id="1"/>
    </w:p>
    <w:p w14:paraId="5FF233BE" w14:textId="00D04DBA" w:rsidR="001435CB" w:rsidRPr="001175DC" w:rsidRDefault="001435CB" w:rsidP="001435CB">
      <w:pPr>
        <w:pStyle w:val="Akapitzlist"/>
        <w:numPr>
          <w:ilvl w:val="0"/>
          <w:numId w:val="28"/>
        </w:numPr>
      </w:pPr>
      <w:r w:rsidRPr="001175DC">
        <w:rPr>
          <w:color w:val="222222"/>
        </w:rPr>
        <w:t xml:space="preserve">Persons violating the applicable law standards, and in specific cases the provisions of these </w:t>
      </w:r>
      <w:r w:rsidR="003C48FA" w:rsidRPr="001175DC">
        <w:rPr>
          <w:color w:val="222222"/>
        </w:rPr>
        <w:t>Rules</w:t>
      </w:r>
      <w:r w:rsidR="00A868EF">
        <w:rPr>
          <w:color w:val="222222"/>
        </w:rPr>
        <w:t>,</w:t>
      </w:r>
      <w:r w:rsidRPr="001175DC">
        <w:rPr>
          <w:color w:val="222222"/>
        </w:rPr>
        <w:t xml:space="preserve"> shall be subject to </w:t>
      </w:r>
      <w:r w:rsidR="003C48FA" w:rsidRPr="001175DC">
        <w:rPr>
          <w:color w:val="222222"/>
        </w:rPr>
        <w:t xml:space="preserve">detention </w:t>
      </w:r>
      <w:r w:rsidRPr="001175DC">
        <w:rPr>
          <w:color w:val="222222"/>
        </w:rPr>
        <w:t xml:space="preserve">and immediate </w:t>
      </w:r>
      <w:r w:rsidR="003C48FA" w:rsidRPr="001175DC">
        <w:rPr>
          <w:color w:val="222222"/>
        </w:rPr>
        <w:t>delivery</w:t>
      </w:r>
      <w:r w:rsidRPr="001175DC">
        <w:rPr>
          <w:color w:val="222222"/>
        </w:rPr>
        <w:t xml:space="preserve"> to the appropriate services. Such persons are not entitled to a refund of costs for purchased documents entitling them to enter the Concert. The </w:t>
      </w:r>
      <w:r w:rsidR="003C48FA" w:rsidRPr="001175DC">
        <w:rPr>
          <w:color w:val="222222"/>
        </w:rPr>
        <w:t>O</w:t>
      </w:r>
      <w:r w:rsidRPr="001175DC">
        <w:rPr>
          <w:color w:val="222222"/>
        </w:rPr>
        <w:t xml:space="preserve">rganizer informs that pursuant to </w:t>
      </w:r>
      <w:r w:rsidR="003C48FA" w:rsidRPr="001175DC">
        <w:rPr>
          <w:color w:val="222222"/>
        </w:rPr>
        <w:t>article</w:t>
      </w:r>
      <w:r w:rsidRPr="001175DC">
        <w:rPr>
          <w:color w:val="222222"/>
        </w:rPr>
        <w:t xml:space="preserve"> 54-56 of the Act </w:t>
      </w:r>
      <w:r w:rsidR="003C48FA" w:rsidRPr="001175DC">
        <w:rPr>
          <w:color w:val="222222"/>
        </w:rPr>
        <w:t xml:space="preserve">he or she </w:t>
      </w:r>
      <w:r w:rsidRPr="001175DC">
        <w:rPr>
          <w:color w:val="222222"/>
        </w:rPr>
        <w:t xml:space="preserve">who does not carry out an order issued </w:t>
      </w:r>
      <w:r w:rsidR="003C48FA" w:rsidRPr="001175DC">
        <w:rPr>
          <w:color w:val="222222"/>
        </w:rPr>
        <w:t xml:space="preserve">by security or information services </w:t>
      </w:r>
      <w:r w:rsidRPr="001175DC">
        <w:rPr>
          <w:color w:val="222222"/>
        </w:rPr>
        <w:t xml:space="preserve">on the basis </w:t>
      </w:r>
      <w:r w:rsidR="003C48FA" w:rsidRPr="001175DC">
        <w:rPr>
          <w:color w:val="222222"/>
        </w:rPr>
        <w:t>of the Act</w:t>
      </w:r>
      <w:r w:rsidRPr="001175DC">
        <w:rPr>
          <w:color w:val="222222"/>
        </w:rPr>
        <w:t xml:space="preserve">, </w:t>
      </w:r>
      <w:r w:rsidR="003C48FA" w:rsidRPr="001175DC">
        <w:rPr>
          <w:color w:val="222222"/>
        </w:rPr>
        <w:t>Rules of the Event Venue/Site or</w:t>
      </w:r>
      <w:r w:rsidRPr="001175DC">
        <w:rPr>
          <w:color w:val="222222"/>
        </w:rPr>
        <w:t xml:space="preserve"> </w:t>
      </w:r>
      <w:r w:rsidR="00A868EF">
        <w:rPr>
          <w:color w:val="222222"/>
        </w:rPr>
        <w:t>rules</w:t>
      </w:r>
      <w:r w:rsidRPr="001175DC">
        <w:rPr>
          <w:color w:val="222222"/>
        </w:rPr>
        <w:t xml:space="preserve"> or mass event regulations</w:t>
      </w:r>
      <w:r w:rsidR="003C48FA" w:rsidRPr="001175DC">
        <w:rPr>
          <w:color w:val="222222"/>
        </w:rPr>
        <w:t>,</w:t>
      </w:r>
      <w:r w:rsidRPr="001175DC">
        <w:rPr>
          <w:color w:val="222222"/>
        </w:rPr>
        <w:t xml:space="preserve"> or who stays in a place not intended for the public, and who does not carry out an order issued by the Police or </w:t>
      </w:r>
      <w:r w:rsidR="003C48FA" w:rsidRPr="001175DC">
        <w:rPr>
          <w:color w:val="222222"/>
        </w:rPr>
        <w:t xml:space="preserve">Military </w:t>
      </w:r>
      <w:r w:rsidRPr="001175DC">
        <w:rPr>
          <w:color w:val="222222"/>
        </w:rPr>
        <w:t>Gendarmerie</w:t>
      </w:r>
      <w:r w:rsidR="003C48FA" w:rsidRPr="001175DC">
        <w:rPr>
          <w:color w:val="222222"/>
        </w:rPr>
        <w:t>,</w:t>
      </w:r>
      <w:r w:rsidRPr="001175DC">
        <w:rPr>
          <w:color w:val="222222"/>
        </w:rPr>
        <w:t xml:space="preserve"> in the place and during </w:t>
      </w:r>
      <w:r w:rsidR="006B7FFC" w:rsidRPr="001175DC">
        <w:rPr>
          <w:color w:val="222222"/>
        </w:rPr>
        <w:t>a m</w:t>
      </w:r>
      <w:r w:rsidRPr="001175DC">
        <w:rPr>
          <w:color w:val="222222"/>
        </w:rPr>
        <w:t xml:space="preserve">ass </w:t>
      </w:r>
      <w:r w:rsidR="006B7FFC" w:rsidRPr="001175DC">
        <w:rPr>
          <w:color w:val="222222"/>
        </w:rPr>
        <w:t>e</w:t>
      </w:r>
      <w:r w:rsidRPr="001175DC">
        <w:rPr>
          <w:color w:val="222222"/>
        </w:rPr>
        <w:t xml:space="preserve">vent, </w:t>
      </w:r>
      <w:r w:rsidR="003C48FA" w:rsidRPr="001175DC">
        <w:rPr>
          <w:color w:val="222222"/>
        </w:rPr>
        <w:t xml:space="preserve">and </w:t>
      </w:r>
      <w:r w:rsidRPr="001175DC">
        <w:rPr>
          <w:color w:val="222222"/>
        </w:rPr>
        <w:t xml:space="preserve">whoever </w:t>
      </w:r>
      <w:r w:rsidR="003C48FA" w:rsidRPr="001175DC">
        <w:rPr>
          <w:color w:val="222222"/>
        </w:rPr>
        <w:t>brings</w:t>
      </w:r>
      <w:r w:rsidRPr="001175DC">
        <w:rPr>
          <w:color w:val="222222"/>
        </w:rPr>
        <w:t xml:space="preserve"> or holds alcoholic beverages at </w:t>
      </w:r>
      <w:r w:rsidR="006B7FFC" w:rsidRPr="001175DC">
        <w:rPr>
          <w:color w:val="222222"/>
        </w:rPr>
        <w:t>a m</w:t>
      </w:r>
      <w:r w:rsidRPr="001175DC">
        <w:rPr>
          <w:color w:val="222222"/>
        </w:rPr>
        <w:t xml:space="preserve">ass </w:t>
      </w:r>
      <w:r w:rsidR="006B7FFC" w:rsidRPr="001175DC">
        <w:rPr>
          <w:color w:val="222222"/>
        </w:rPr>
        <w:t>e</w:t>
      </w:r>
      <w:r w:rsidRPr="001175DC">
        <w:rPr>
          <w:color w:val="222222"/>
        </w:rPr>
        <w:t xml:space="preserve">vent, is subject to restriction of liberty or a fine not lower than PLN 2,000. In accordance with </w:t>
      </w:r>
      <w:r w:rsidR="006B7FFC" w:rsidRPr="001175DC">
        <w:rPr>
          <w:color w:val="222222"/>
        </w:rPr>
        <w:t>article</w:t>
      </w:r>
      <w:r w:rsidRPr="001175DC">
        <w:rPr>
          <w:color w:val="222222"/>
        </w:rPr>
        <w:t xml:space="preserve"> 59 of the Act </w:t>
      </w:r>
      <w:r w:rsidR="006B7FFC" w:rsidRPr="001175DC">
        <w:rPr>
          <w:color w:val="222222"/>
        </w:rPr>
        <w:t xml:space="preserve">he or she </w:t>
      </w:r>
      <w:r w:rsidRPr="001175DC">
        <w:rPr>
          <w:color w:val="222222"/>
        </w:rPr>
        <w:t xml:space="preserve">who brings or holds </w:t>
      </w:r>
      <w:r w:rsidR="006B7FFC" w:rsidRPr="001175DC">
        <w:rPr>
          <w:color w:val="222222"/>
        </w:rPr>
        <w:t>weapons</w:t>
      </w:r>
      <w:r w:rsidRPr="001175DC">
        <w:rPr>
          <w:color w:val="222222"/>
        </w:rPr>
        <w:t xml:space="preserve"> at </w:t>
      </w:r>
      <w:r w:rsidR="006B7FFC" w:rsidRPr="001175DC">
        <w:rPr>
          <w:color w:val="222222"/>
        </w:rPr>
        <w:t>a</w:t>
      </w:r>
      <w:r w:rsidRPr="001175DC">
        <w:rPr>
          <w:color w:val="222222"/>
        </w:rPr>
        <w:t xml:space="preserve"> event, within the meaning of the Act of 21 May 1999 on </w:t>
      </w:r>
      <w:r w:rsidR="006B7FFC" w:rsidRPr="001175DC">
        <w:rPr>
          <w:color w:val="222222"/>
        </w:rPr>
        <w:t>Arms</w:t>
      </w:r>
      <w:r w:rsidRPr="001175DC">
        <w:rPr>
          <w:color w:val="222222"/>
        </w:rPr>
        <w:t xml:space="preserve"> and </w:t>
      </w:r>
      <w:r w:rsidR="006B7FFC" w:rsidRPr="001175DC">
        <w:rPr>
          <w:color w:val="222222"/>
        </w:rPr>
        <w:t>A</w:t>
      </w:r>
      <w:r w:rsidRPr="001175DC">
        <w:rPr>
          <w:color w:val="222222"/>
        </w:rPr>
        <w:t xml:space="preserve">mmunition (Journal of Laws of 2012 item 576), pyrotechnic articles, fire-hazardous materials or other dangerous objects, or explosives, </w:t>
      </w:r>
      <w:r w:rsidR="006B7FFC" w:rsidRPr="001175DC">
        <w:rPr>
          <w:color w:val="222222"/>
        </w:rPr>
        <w:t xml:space="preserve">is </w:t>
      </w:r>
      <w:r w:rsidRPr="001175DC">
        <w:rPr>
          <w:color w:val="222222"/>
        </w:rPr>
        <w:t xml:space="preserve">subject to a fine of not less than 180 daily rates, </w:t>
      </w:r>
      <w:r w:rsidR="00391A70" w:rsidRPr="001175DC">
        <w:rPr>
          <w:color w:val="222222"/>
        </w:rPr>
        <w:t>detention</w:t>
      </w:r>
      <w:r w:rsidRPr="001175DC">
        <w:rPr>
          <w:color w:val="222222"/>
        </w:rPr>
        <w:t xml:space="preserve"> or imprisonment from 3 months to 5 years.</w:t>
      </w:r>
    </w:p>
    <w:p w14:paraId="7DEDE721" w14:textId="77777777" w:rsidR="00391A70" w:rsidRPr="001175DC" w:rsidRDefault="00391A70" w:rsidP="00391A70">
      <w:pPr>
        <w:pStyle w:val="Akapitzlist"/>
      </w:pPr>
    </w:p>
    <w:p w14:paraId="02B81FD3" w14:textId="4307E7FD" w:rsidR="006B7FFC" w:rsidRPr="001175DC" w:rsidRDefault="00391A70" w:rsidP="00391A70">
      <w:pPr>
        <w:pStyle w:val="Akapitzlist"/>
        <w:numPr>
          <w:ilvl w:val="0"/>
          <w:numId w:val="28"/>
        </w:numPr>
        <w:rPr>
          <w:color w:val="222222"/>
          <w:lang w:val="en"/>
        </w:rPr>
      </w:pPr>
      <w:r w:rsidRPr="001175DC">
        <w:rPr>
          <w:color w:val="222222"/>
          <w:lang w:val="en"/>
        </w:rPr>
        <w:t>For violation of the provisions of these Rules a court ban on entering mass events, referred to in the Act, may be imposed on the Participant of the Event.</w:t>
      </w:r>
    </w:p>
    <w:p w14:paraId="768CA021" w14:textId="7EE81E2F" w:rsidR="00391A70" w:rsidRDefault="00391A70" w:rsidP="00391A70">
      <w:pPr>
        <w:pStyle w:val="Nagwek1"/>
        <w:spacing w:before="6"/>
      </w:pPr>
      <w:r w:rsidRPr="001175DC">
        <w:t>§ 9</w:t>
      </w:r>
    </w:p>
    <w:p w14:paraId="29DAE464" w14:textId="77777777" w:rsidR="001175DC" w:rsidRPr="001175DC" w:rsidRDefault="001175DC" w:rsidP="00391A70">
      <w:pPr>
        <w:pStyle w:val="Nagwek1"/>
        <w:spacing w:before="6"/>
      </w:pPr>
    </w:p>
    <w:p w14:paraId="7B95792B" w14:textId="52427664" w:rsidR="00391A70" w:rsidRDefault="00391A70" w:rsidP="00AC5D04">
      <w:pPr>
        <w:pStyle w:val="Akapitzlist"/>
        <w:numPr>
          <w:ilvl w:val="0"/>
          <w:numId w:val="29"/>
        </w:numPr>
        <w:ind w:left="709"/>
        <w:rPr>
          <w:color w:val="222222"/>
        </w:rPr>
      </w:pPr>
      <w:r w:rsidRPr="001175DC">
        <w:rPr>
          <w:color w:val="222222"/>
        </w:rPr>
        <w:t>The course of the Concert and, in particular, the behavior of the persons participating in it, is subject to registration by the Organizer with the help of video and sound recording devices.</w:t>
      </w:r>
    </w:p>
    <w:p w14:paraId="5AC4BF68" w14:textId="77777777" w:rsidR="00A868EF" w:rsidRPr="001175DC" w:rsidRDefault="00A868EF" w:rsidP="00A868EF">
      <w:pPr>
        <w:pStyle w:val="Akapitzlist"/>
        <w:spacing w:after="0"/>
        <w:ind w:left="709"/>
        <w:rPr>
          <w:color w:val="222222"/>
        </w:rPr>
      </w:pPr>
    </w:p>
    <w:p w14:paraId="13FFD718" w14:textId="6EB1E8F4" w:rsidR="00391A70" w:rsidRPr="001175DC" w:rsidRDefault="00391A70" w:rsidP="00AC5D04">
      <w:pPr>
        <w:pStyle w:val="Akapitzlist"/>
        <w:numPr>
          <w:ilvl w:val="0"/>
          <w:numId w:val="29"/>
        </w:numPr>
        <w:ind w:left="709"/>
      </w:pPr>
      <w:r w:rsidRPr="001175DC">
        <w:lastRenderedPageBreak/>
        <w:t xml:space="preserve">The materials collected during the recording of the Concert, which may constitute evidence allowing the initiation of criminal proceedings or code of procedure in cases of petty offences, or evidence </w:t>
      </w:r>
      <w:r w:rsidR="00AC5D04" w:rsidRPr="001175DC">
        <w:t>significant</w:t>
      </w:r>
      <w:r w:rsidRPr="001175DC">
        <w:t xml:space="preserve"> in such proceedings, will be immediately forwarded to the relevant services, in justified cases including an application for punishment.</w:t>
      </w:r>
    </w:p>
    <w:p w14:paraId="31B685F1" w14:textId="77777777" w:rsidR="00AC5D04" w:rsidRPr="001175DC" w:rsidRDefault="00AC5D04" w:rsidP="00AC5D04">
      <w:pPr>
        <w:pStyle w:val="Akapitzlist"/>
        <w:ind w:left="709"/>
      </w:pPr>
    </w:p>
    <w:p w14:paraId="3A42DA1E" w14:textId="0E9B6511" w:rsidR="00AC5D04" w:rsidRPr="001175DC" w:rsidRDefault="00AC5D04" w:rsidP="00AC5D04">
      <w:pPr>
        <w:pStyle w:val="Akapitzlist"/>
        <w:numPr>
          <w:ilvl w:val="0"/>
          <w:numId w:val="29"/>
        </w:numPr>
        <w:ind w:left="709"/>
      </w:pPr>
      <w:r w:rsidRPr="001175DC">
        <w:rPr>
          <w:color w:val="222222"/>
          <w:lang w:val="en"/>
        </w:rPr>
        <w:t>The recording of the Concert is kept for a period of three months from the day it ends – after this time it is subject to a commission destruction, of which a report is prepared. However, the official destruction concerns only those materials that directly served to ensure the security of the Event in accordance with the Act and not other materials recorded by the Organizer or cooperating entities, in particular, but not exclusively, for the purpose of broadcasting or retransmitting the Concert, for commercial purposes as well for documentation and archiving purposes.</w:t>
      </w:r>
    </w:p>
    <w:p w14:paraId="3FCDE624" w14:textId="77777777" w:rsidR="00AC5D04" w:rsidRPr="001175DC" w:rsidRDefault="00AC5D04" w:rsidP="001175DC">
      <w:pPr>
        <w:pStyle w:val="Akapitzlist"/>
        <w:spacing w:after="0"/>
      </w:pPr>
    </w:p>
    <w:p w14:paraId="7B68A0B4" w14:textId="36195C43" w:rsidR="00AC5D04" w:rsidRDefault="00AC5D04" w:rsidP="00AC5D04">
      <w:pPr>
        <w:pStyle w:val="Nagwek1"/>
        <w:ind w:right="2865"/>
      </w:pPr>
      <w:r w:rsidRPr="001175DC">
        <w:t>§ 10</w:t>
      </w:r>
    </w:p>
    <w:p w14:paraId="05F54DB6" w14:textId="77777777" w:rsidR="001175DC" w:rsidRPr="001175DC" w:rsidRDefault="001175DC" w:rsidP="00AC5D04">
      <w:pPr>
        <w:pStyle w:val="Nagwek1"/>
        <w:ind w:right="2865"/>
      </w:pPr>
    </w:p>
    <w:p w14:paraId="6AD1231E" w14:textId="77777777" w:rsidR="001175DC" w:rsidRDefault="00AC5D04" w:rsidP="001175DC">
      <w:pPr>
        <w:pStyle w:val="Akapitzlist"/>
        <w:numPr>
          <w:ilvl w:val="0"/>
          <w:numId w:val="30"/>
        </w:numPr>
        <w:ind w:left="709"/>
        <w:rPr>
          <w:color w:val="222222"/>
        </w:rPr>
      </w:pPr>
      <w:r w:rsidRPr="001175DC">
        <w:rPr>
          <w:color w:val="222222"/>
        </w:rPr>
        <w:t>The Organizer reserves the right to:</w:t>
      </w:r>
    </w:p>
    <w:p w14:paraId="3BD2AA2D" w14:textId="77777777" w:rsidR="001175DC" w:rsidRDefault="001175DC" w:rsidP="00632419">
      <w:pPr>
        <w:pStyle w:val="Akapitzlist"/>
        <w:numPr>
          <w:ilvl w:val="0"/>
          <w:numId w:val="32"/>
        </w:numPr>
        <w:ind w:left="1418"/>
        <w:rPr>
          <w:color w:val="222222"/>
        </w:rPr>
      </w:pPr>
      <w:r w:rsidRPr="001175DC">
        <w:rPr>
          <w:color w:val="222222"/>
        </w:rPr>
        <w:t>pursue claims for damage caused by the Participant, including violation of the Organizer’s good image;</w:t>
      </w:r>
    </w:p>
    <w:p w14:paraId="7A80F1EC" w14:textId="7EA82F52" w:rsidR="00AC5D04" w:rsidRPr="001175DC" w:rsidRDefault="001175DC" w:rsidP="00632419">
      <w:pPr>
        <w:pStyle w:val="Akapitzlist"/>
        <w:numPr>
          <w:ilvl w:val="0"/>
          <w:numId w:val="32"/>
        </w:numPr>
        <w:ind w:left="1418"/>
        <w:rPr>
          <w:color w:val="222222"/>
        </w:rPr>
      </w:pPr>
      <w:r w:rsidRPr="001175DC">
        <w:rPr>
          <w:color w:val="222222"/>
        </w:rPr>
        <w:t>cancel the document entitling to enter the Event Venue/Site in accordance with the provisions of applicable law.</w:t>
      </w:r>
    </w:p>
    <w:p w14:paraId="63C79D93" w14:textId="00B5287B" w:rsidR="00AC5D04" w:rsidRDefault="00AC5D04" w:rsidP="00AC5D04">
      <w:pPr>
        <w:pStyle w:val="Nagwek1"/>
        <w:spacing w:before="1" w:line="204" w:lineRule="exact"/>
        <w:ind w:right="2865"/>
      </w:pPr>
      <w:r w:rsidRPr="001175DC">
        <w:t>§ 11</w:t>
      </w:r>
    </w:p>
    <w:p w14:paraId="40DE957B" w14:textId="77777777" w:rsidR="001175DC" w:rsidRPr="001175DC" w:rsidRDefault="001175DC" w:rsidP="00AC5D04">
      <w:pPr>
        <w:pStyle w:val="Nagwek1"/>
        <w:spacing w:before="1" w:line="204" w:lineRule="exact"/>
        <w:ind w:right="2865"/>
      </w:pPr>
    </w:p>
    <w:p w14:paraId="242C8C4C" w14:textId="152C6769" w:rsidR="00AC5D04" w:rsidRPr="001175DC" w:rsidRDefault="00AC5D04" w:rsidP="00AC5D04">
      <w:pPr>
        <w:pStyle w:val="Akapitzlist"/>
        <w:numPr>
          <w:ilvl w:val="0"/>
          <w:numId w:val="31"/>
        </w:numPr>
        <w:rPr>
          <w:color w:val="222222"/>
        </w:rPr>
      </w:pPr>
      <w:r w:rsidRPr="001175DC">
        <w:rPr>
          <w:color w:val="222222"/>
        </w:rPr>
        <w:t>The Rules are available on the websites: www.teatrstudio.pl and www.madamabutterfly.pl, at the Organizer's office, and directly before and during the Event also before the entrances to the Event.</w:t>
      </w:r>
    </w:p>
    <w:p w14:paraId="05FAA147" w14:textId="752B3BF5" w:rsidR="001175DC" w:rsidRPr="001175DC" w:rsidRDefault="001175DC" w:rsidP="00AC5D04">
      <w:pPr>
        <w:pStyle w:val="Akapitzlist"/>
        <w:numPr>
          <w:ilvl w:val="0"/>
          <w:numId w:val="31"/>
        </w:numPr>
      </w:pPr>
      <w:r w:rsidRPr="001175DC">
        <w:rPr>
          <w:color w:val="222222"/>
        </w:rPr>
        <w:t>In matters not covered by the Rules, the provisions of generally applicable Polish law shall apply, in particular the provisions of the Act.</w:t>
      </w:r>
    </w:p>
    <w:p w14:paraId="754684D0" w14:textId="785D80C5" w:rsidR="00AC5D04" w:rsidRPr="001175DC" w:rsidRDefault="001175DC" w:rsidP="000F3DF6">
      <w:pPr>
        <w:pStyle w:val="Akapitzlist"/>
        <w:numPr>
          <w:ilvl w:val="0"/>
          <w:numId w:val="31"/>
        </w:numPr>
      </w:pPr>
      <w:r w:rsidRPr="00A868EF">
        <w:rPr>
          <w:color w:val="222222"/>
        </w:rPr>
        <w:t>The Rules come into force on the day of announcement and are valid until the Organizer officially ends the Event.</w:t>
      </w:r>
    </w:p>
    <w:sectPr w:rsidR="00AC5D04" w:rsidRPr="001175D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A2868" w16cid:durableId="1F55E8A6"/>
  <w16cid:commentId w16cid:paraId="18B5AAE3" w16cid:durableId="1F5689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6DA8"/>
    <w:multiLevelType w:val="hybridMultilevel"/>
    <w:tmpl w:val="95545AAE"/>
    <w:lvl w:ilvl="0" w:tplc="50984AAC">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FA13826"/>
    <w:multiLevelType w:val="hybridMultilevel"/>
    <w:tmpl w:val="08CCD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B5752"/>
    <w:multiLevelType w:val="hybridMultilevel"/>
    <w:tmpl w:val="F9D4C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70649"/>
    <w:multiLevelType w:val="hybridMultilevel"/>
    <w:tmpl w:val="523ACD40"/>
    <w:lvl w:ilvl="0" w:tplc="5C1864D2">
      <w:start w:val="1"/>
      <w:numFmt w:val="lowerLetter"/>
      <w:lvlText w:val="%1."/>
      <w:lvlJc w:val="left"/>
      <w:pPr>
        <w:ind w:left="1080" w:hanging="360"/>
      </w:pPr>
      <w:rPr>
        <w:rFonts w:hint="default"/>
        <w:b w:val="0"/>
        <w:color w:val="2222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73744D0"/>
    <w:multiLevelType w:val="hybridMultilevel"/>
    <w:tmpl w:val="5B88C674"/>
    <w:lvl w:ilvl="0" w:tplc="E5FC934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868727D"/>
    <w:multiLevelType w:val="hybridMultilevel"/>
    <w:tmpl w:val="EFDC7994"/>
    <w:lvl w:ilvl="0" w:tplc="762047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9129DD"/>
    <w:multiLevelType w:val="hybridMultilevel"/>
    <w:tmpl w:val="1450AC00"/>
    <w:lvl w:ilvl="0" w:tplc="41782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805F51"/>
    <w:multiLevelType w:val="hybridMultilevel"/>
    <w:tmpl w:val="5FDAC968"/>
    <w:lvl w:ilvl="0" w:tplc="1892FE1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71C06A4"/>
    <w:multiLevelType w:val="hybridMultilevel"/>
    <w:tmpl w:val="91F4D9F4"/>
    <w:lvl w:ilvl="0" w:tplc="FD26562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7617DE1"/>
    <w:multiLevelType w:val="hybridMultilevel"/>
    <w:tmpl w:val="FFEEE2E6"/>
    <w:lvl w:ilvl="0" w:tplc="0CA8C674">
      <w:start w:val="1"/>
      <w:numFmt w:val="lowerLetter"/>
      <w:lvlText w:val="%1."/>
      <w:lvlJc w:val="left"/>
      <w:pPr>
        <w:ind w:left="1080" w:hanging="360"/>
      </w:pPr>
      <w:rPr>
        <w:rFonts w:ascii="Times New Roman" w:hAnsi="Times New Roman"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2C31504"/>
    <w:multiLevelType w:val="hybridMultilevel"/>
    <w:tmpl w:val="CA0E2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CB2636"/>
    <w:multiLevelType w:val="hybridMultilevel"/>
    <w:tmpl w:val="4AD4398A"/>
    <w:lvl w:ilvl="0" w:tplc="D1BE00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5EC5C65"/>
    <w:multiLevelType w:val="hybridMultilevel"/>
    <w:tmpl w:val="F81AB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6D1F9F"/>
    <w:multiLevelType w:val="hybridMultilevel"/>
    <w:tmpl w:val="D4D0AC4E"/>
    <w:lvl w:ilvl="0" w:tplc="B3B24A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B9704B"/>
    <w:multiLevelType w:val="hybridMultilevel"/>
    <w:tmpl w:val="56847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7B1EED"/>
    <w:multiLevelType w:val="hybridMultilevel"/>
    <w:tmpl w:val="5FB65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FF5B40"/>
    <w:multiLevelType w:val="hybridMultilevel"/>
    <w:tmpl w:val="24D43ABC"/>
    <w:lvl w:ilvl="0" w:tplc="2D1E5E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FE6A23"/>
    <w:multiLevelType w:val="hybridMultilevel"/>
    <w:tmpl w:val="34FAB252"/>
    <w:lvl w:ilvl="0" w:tplc="8CBC9B60">
      <w:start w:val="1"/>
      <w:numFmt w:val="decimal"/>
      <w:lvlText w:val="%1."/>
      <w:lvlJc w:val="left"/>
      <w:pPr>
        <w:ind w:left="1778" w:hanging="360"/>
      </w:pPr>
      <w:rPr>
        <w:rFonts w:ascii="Arial" w:hAnsi="Arial" w:cs="Arial" w:hint="default"/>
        <w:color w:val="22222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524141BB"/>
    <w:multiLevelType w:val="hybridMultilevel"/>
    <w:tmpl w:val="0FAC8836"/>
    <w:lvl w:ilvl="0" w:tplc="B3B24A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B92AB5"/>
    <w:multiLevelType w:val="hybridMultilevel"/>
    <w:tmpl w:val="763AF23C"/>
    <w:lvl w:ilvl="0" w:tplc="FDBA9722">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53D1337D"/>
    <w:multiLevelType w:val="hybridMultilevel"/>
    <w:tmpl w:val="2814F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DA352F"/>
    <w:multiLevelType w:val="hybridMultilevel"/>
    <w:tmpl w:val="9BC67344"/>
    <w:lvl w:ilvl="0" w:tplc="FAB8F9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D624FF6"/>
    <w:multiLevelType w:val="hybridMultilevel"/>
    <w:tmpl w:val="C0643184"/>
    <w:lvl w:ilvl="0" w:tplc="436029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FF90C87"/>
    <w:multiLevelType w:val="hybridMultilevel"/>
    <w:tmpl w:val="F8080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B06D32"/>
    <w:multiLevelType w:val="hybridMultilevel"/>
    <w:tmpl w:val="BAF61D06"/>
    <w:lvl w:ilvl="0" w:tplc="3208E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5C458FC"/>
    <w:multiLevelType w:val="hybridMultilevel"/>
    <w:tmpl w:val="91F4C252"/>
    <w:lvl w:ilvl="0" w:tplc="56A8C0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6C14D6A"/>
    <w:multiLevelType w:val="hybridMultilevel"/>
    <w:tmpl w:val="C7468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126A15"/>
    <w:multiLevelType w:val="hybridMultilevel"/>
    <w:tmpl w:val="6F86ED22"/>
    <w:lvl w:ilvl="0" w:tplc="B3B24A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CA67AC8"/>
    <w:multiLevelType w:val="hybridMultilevel"/>
    <w:tmpl w:val="D9C62E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7035DD"/>
    <w:multiLevelType w:val="hybridMultilevel"/>
    <w:tmpl w:val="E3D89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A50DFE"/>
    <w:multiLevelType w:val="hybridMultilevel"/>
    <w:tmpl w:val="0B5AC514"/>
    <w:lvl w:ilvl="0" w:tplc="09F668A4">
      <w:start w:val="21"/>
      <w:numFmt w:val="upperLetter"/>
      <w:lvlText w:val="%1."/>
      <w:lvlJc w:val="left"/>
      <w:pPr>
        <w:ind w:left="339" w:hanging="221"/>
      </w:pPr>
      <w:rPr>
        <w:rFonts w:ascii="Times New Roman" w:eastAsia="Times New Roman" w:hAnsi="Times New Roman" w:cs="Times New Roman" w:hint="default"/>
        <w:w w:val="99"/>
        <w:sz w:val="18"/>
        <w:szCs w:val="18"/>
        <w:lang w:val="pl-PL" w:eastAsia="pl-PL" w:bidi="pl-PL"/>
      </w:rPr>
    </w:lvl>
    <w:lvl w:ilvl="1" w:tplc="D9985D28">
      <w:start w:val="1"/>
      <w:numFmt w:val="decimal"/>
      <w:lvlText w:val="%2."/>
      <w:lvlJc w:val="left"/>
      <w:pPr>
        <w:ind w:left="838" w:hanging="348"/>
      </w:pPr>
      <w:rPr>
        <w:rFonts w:ascii="Times New Roman" w:eastAsia="Times New Roman" w:hAnsi="Times New Roman" w:cs="Times New Roman" w:hint="default"/>
        <w:spacing w:val="-14"/>
        <w:w w:val="100"/>
        <w:sz w:val="18"/>
        <w:szCs w:val="18"/>
        <w:lang w:val="pl-PL" w:eastAsia="pl-PL" w:bidi="pl-PL"/>
      </w:rPr>
    </w:lvl>
    <w:lvl w:ilvl="2" w:tplc="205E15F6">
      <w:start w:val="1"/>
      <w:numFmt w:val="lowerLetter"/>
      <w:lvlText w:val="%3."/>
      <w:lvlJc w:val="left"/>
      <w:pPr>
        <w:ind w:left="1558" w:hanging="336"/>
      </w:pPr>
      <w:rPr>
        <w:rFonts w:ascii="Times New Roman" w:eastAsia="Times New Roman" w:hAnsi="Times New Roman" w:cs="Times New Roman" w:hint="default"/>
        <w:spacing w:val="-4"/>
        <w:w w:val="99"/>
        <w:sz w:val="18"/>
        <w:szCs w:val="18"/>
        <w:lang w:val="pl-PL" w:eastAsia="pl-PL" w:bidi="pl-PL"/>
      </w:rPr>
    </w:lvl>
    <w:lvl w:ilvl="3" w:tplc="D31A0C2C">
      <w:numFmt w:val="bullet"/>
      <w:lvlText w:val="•"/>
      <w:lvlJc w:val="left"/>
      <w:pPr>
        <w:ind w:left="2528" w:hanging="336"/>
      </w:pPr>
      <w:rPr>
        <w:lang w:val="pl-PL" w:eastAsia="pl-PL" w:bidi="pl-PL"/>
      </w:rPr>
    </w:lvl>
    <w:lvl w:ilvl="4" w:tplc="5680D8FA">
      <w:numFmt w:val="bullet"/>
      <w:lvlText w:val="•"/>
      <w:lvlJc w:val="left"/>
      <w:pPr>
        <w:ind w:left="3496" w:hanging="336"/>
      </w:pPr>
      <w:rPr>
        <w:lang w:val="pl-PL" w:eastAsia="pl-PL" w:bidi="pl-PL"/>
      </w:rPr>
    </w:lvl>
    <w:lvl w:ilvl="5" w:tplc="79C88F44">
      <w:numFmt w:val="bullet"/>
      <w:lvlText w:val="•"/>
      <w:lvlJc w:val="left"/>
      <w:pPr>
        <w:ind w:left="4464" w:hanging="336"/>
      </w:pPr>
      <w:rPr>
        <w:lang w:val="pl-PL" w:eastAsia="pl-PL" w:bidi="pl-PL"/>
      </w:rPr>
    </w:lvl>
    <w:lvl w:ilvl="6" w:tplc="B498CCA2">
      <w:numFmt w:val="bullet"/>
      <w:lvlText w:val="•"/>
      <w:lvlJc w:val="left"/>
      <w:pPr>
        <w:ind w:left="5433" w:hanging="336"/>
      </w:pPr>
      <w:rPr>
        <w:lang w:val="pl-PL" w:eastAsia="pl-PL" w:bidi="pl-PL"/>
      </w:rPr>
    </w:lvl>
    <w:lvl w:ilvl="7" w:tplc="FB50B8BC">
      <w:numFmt w:val="bullet"/>
      <w:lvlText w:val="•"/>
      <w:lvlJc w:val="left"/>
      <w:pPr>
        <w:ind w:left="6401" w:hanging="336"/>
      </w:pPr>
      <w:rPr>
        <w:lang w:val="pl-PL" w:eastAsia="pl-PL" w:bidi="pl-PL"/>
      </w:rPr>
    </w:lvl>
    <w:lvl w:ilvl="8" w:tplc="87D448A4">
      <w:numFmt w:val="bullet"/>
      <w:lvlText w:val="•"/>
      <w:lvlJc w:val="left"/>
      <w:pPr>
        <w:ind w:left="7369" w:hanging="336"/>
      </w:pPr>
      <w:rPr>
        <w:lang w:val="pl-PL" w:eastAsia="pl-PL" w:bidi="pl-PL"/>
      </w:rPr>
    </w:lvl>
  </w:abstractNum>
  <w:abstractNum w:abstractNumId="31" w15:restartNumberingAfterBreak="0">
    <w:nsid w:val="72090683"/>
    <w:multiLevelType w:val="hybridMultilevel"/>
    <w:tmpl w:val="DB48FF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2EE6BBE"/>
    <w:multiLevelType w:val="hybridMultilevel"/>
    <w:tmpl w:val="48F8C25C"/>
    <w:lvl w:ilvl="0" w:tplc="D7F212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9271247"/>
    <w:multiLevelType w:val="hybridMultilevel"/>
    <w:tmpl w:val="75A6C5B2"/>
    <w:lvl w:ilvl="0" w:tplc="B3B24A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D246F2"/>
    <w:multiLevelType w:val="hybridMultilevel"/>
    <w:tmpl w:val="FE0EE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960EC7"/>
    <w:multiLevelType w:val="hybridMultilevel"/>
    <w:tmpl w:val="B0D0AD20"/>
    <w:lvl w:ilvl="0" w:tplc="5E543FFA">
      <w:start w:val="1"/>
      <w:numFmt w:val="lowerLetter"/>
      <w:lvlText w:val="%1."/>
      <w:lvlJc w:val="left"/>
      <w:pPr>
        <w:ind w:left="1080" w:hanging="360"/>
      </w:pPr>
      <w:rPr>
        <w:rFonts w:ascii="Times New Roman" w:hAnsi="Times New Roman"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12"/>
  </w:num>
  <w:num w:numId="3">
    <w:abstractNumId w:val="31"/>
  </w:num>
  <w:num w:numId="4">
    <w:abstractNumId w:val="11"/>
  </w:num>
  <w:num w:numId="5">
    <w:abstractNumId w:val="34"/>
  </w:num>
  <w:num w:numId="6">
    <w:abstractNumId w:val="30"/>
    <w:lvlOverride w:ilvl="0">
      <w:startOverride w:val="2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3"/>
  </w:num>
  <w:num w:numId="8">
    <w:abstractNumId w:val="27"/>
  </w:num>
  <w:num w:numId="9">
    <w:abstractNumId w:val="2"/>
  </w:num>
  <w:num w:numId="10">
    <w:abstractNumId w:val="32"/>
  </w:num>
  <w:num w:numId="11">
    <w:abstractNumId w:val="14"/>
  </w:num>
  <w:num w:numId="12">
    <w:abstractNumId w:val="28"/>
  </w:num>
  <w:num w:numId="13">
    <w:abstractNumId w:val="18"/>
  </w:num>
  <w:num w:numId="14">
    <w:abstractNumId w:val="6"/>
  </w:num>
  <w:num w:numId="15">
    <w:abstractNumId w:val="0"/>
  </w:num>
  <w:num w:numId="16">
    <w:abstractNumId w:val="16"/>
  </w:num>
  <w:num w:numId="17">
    <w:abstractNumId w:val="25"/>
  </w:num>
  <w:num w:numId="18">
    <w:abstractNumId w:val="17"/>
  </w:num>
  <w:num w:numId="19">
    <w:abstractNumId w:val="19"/>
  </w:num>
  <w:num w:numId="20">
    <w:abstractNumId w:val="9"/>
  </w:num>
  <w:num w:numId="21">
    <w:abstractNumId w:val="33"/>
  </w:num>
  <w:num w:numId="22">
    <w:abstractNumId w:val="13"/>
  </w:num>
  <w:num w:numId="23">
    <w:abstractNumId w:val="24"/>
  </w:num>
  <w:num w:numId="24">
    <w:abstractNumId w:val="21"/>
  </w:num>
  <w:num w:numId="25">
    <w:abstractNumId w:val="35"/>
  </w:num>
  <w:num w:numId="26">
    <w:abstractNumId w:val="20"/>
  </w:num>
  <w:num w:numId="27">
    <w:abstractNumId w:val="29"/>
  </w:num>
  <w:num w:numId="28">
    <w:abstractNumId w:val="10"/>
  </w:num>
  <w:num w:numId="29">
    <w:abstractNumId w:val="22"/>
  </w:num>
  <w:num w:numId="30">
    <w:abstractNumId w:val="7"/>
  </w:num>
  <w:num w:numId="31">
    <w:abstractNumId w:val="15"/>
  </w:num>
  <w:num w:numId="32">
    <w:abstractNumId w:val="8"/>
  </w:num>
  <w:num w:numId="33">
    <w:abstractNumId w:val="26"/>
  </w:num>
  <w:num w:numId="34">
    <w:abstractNumId w:val="3"/>
  </w:num>
  <w:num w:numId="35">
    <w:abstractNumId w:val="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56"/>
    <w:rsid w:val="00023A56"/>
    <w:rsid w:val="00082908"/>
    <w:rsid w:val="00092200"/>
    <w:rsid w:val="001175DC"/>
    <w:rsid w:val="001435CB"/>
    <w:rsid w:val="00177E12"/>
    <w:rsid w:val="00195C31"/>
    <w:rsid w:val="001E39D3"/>
    <w:rsid w:val="002636CB"/>
    <w:rsid w:val="00296293"/>
    <w:rsid w:val="002E3394"/>
    <w:rsid w:val="00322FA0"/>
    <w:rsid w:val="00324E93"/>
    <w:rsid w:val="003552E9"/>
    <w:rsid w:val="003734AB"/>
    <w:rsid w:val="00391A70"/>
    <w:rsid w:val="003976EE"/>
    <w:rsid w:val="003C48FA"/>
    <w:rsid w:val="004372D5"/>
    <w:rsid w:val="004577F9"/>
    <w:rsid w:val="0048018E"/>
    <w:rsid w:val="004B3AAC"/>
    <w:rsid w:val="004E71C1"/>
    <w:rsid w:val="00530125"/>
    <w:rsid w:val="00535BB0"/>
    <w:rsid w:val="00537409"/>
    <w:rsid w:val="00575049"/>
    <w:rsid w:val="00587792"/>
    <w:rsid w:val="00594A0D"/>
    <w:rsid w:val="005A4BB2"/>
    <w:rsid w:val="005E079B"/>
    <w:rsid w:val="00632419"/>
    <w:rsid w:val="00646C9E"/>
    <w:rsid w:val="00676846"/>
    <w:rsid w:val="006A65DE"/>
    <w:rsid w:val="006B7FFC"/>
    <w:rsid w:val="006D3D85"/>
    <w:rsid w:val="006F576A"/>
    <w:rsid w:val="00713605"/>
    <w:rsid w:val="00764BA2"/>
    <w:rsid w:val="008A7653"/>
    <w:rsid w:val="008B48CC"/>
    <w:rsid w:val="008D6F07"/>
    <w:rsid w:val="00A21577"/>
    <w:rsid w:val="00A868EF"/>
    <w:rsid w:val="00A93480"/>
    <w:rsid w:val="00AA5D76"/>
    <w:rsid w:val="00AC5D04"/>
    <w:rsid w:val="00AE173B"/>
    <w:rsid w:val="00B91738"/>
    <w:rsid w:val="00BD0CFF"/>
    <w:rsid w:val="00BD4442"/>
    <w:rsid w:val="00BF7A68"/>
    <w:rsid w:val="00C02B7E"/>
    <w:rsid w:val="00C826F9"/>
    <w:rsid w:val="00CD1575"/>
    <w:rsid w:val="00CD5CD7"/>
    <w:rsid w:val="00D01AB5"/>
    <w:rsid w:val="00D023CF"/>
    <w:rsid w:val="00D06DE8"/>
    <w:rsid w:val="00D41E13"/>
    <w:rsid w:val="00DF667E"/>
    <w:rsid w:val="00DF6A0A"/>
    <w:rsid w:val="00E40C37"/>
    <w:rsid w:val="00E42211"/>
    <w:rsid w:val="00E95D11"/>
    <w:rsid w:val="00EC4FE7"/>
    <w:rsid w:val="00ED1613"/>
    <w:rsid w:val="00F23F59"/>
    <w:rsid w:val="00F4711F"/>
    <w:rsid w:val="00F76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95FB"/>
  <w15:chartTrackingRefBased/>
  <w15:docId w15:val="{2FF4AAB9-42C5-4516-8E58-4C9324A0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18"/>
        <w:szCs w:val="18"/>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US"/>
    </w:rPr>
  </w:style>
  <w:style w:type="paragraph" w:styleId="Nagwek1">
    <w:name w:val="heading 1"/>
    <w:basedOn w:val="Normalny"/>
    <w:link w:val="Nagwek1Znak"/>
    <w:uiPriority w:val="1"/>
    <w:qFormat/>
    <w:rsid w:val="00023A56"/>
    <w:pPr>
      <w:widowControl w:val="0"/>
      <w:autoSpaceDE w:val="0"/>
      <w:autoSpaceDN w:val="0"/>
      <w:spacing w:after="0" w:line="240" w:lineRule="auto"/>
      <w:ind w:left="2867" w:right="2862"/>
      <w:jc w:val="center"/>
      <w:outlineLvl w:val="0"/>
    </w:pPr>
    <w:rPr>
      <w:rFonts w:eastAsia="Times New Roman"/>
      <w:b/>
      <w:bCs/>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23A56"/>
    <w:rPr>
      <w:rFonts w:ascii="Times New Roman" w:eastAsia="Times New Roman" w:hAnsi="Times New Roman" w:cs="Times New Roman"/>
      <w:b/>
      <w:bCs/>
      <w:sz w:val="18"/>
      <w:szCs w:val="18"/>
      <w:lang w:eastAsia="pl-PL" w:bidi="pl-PL"/>
    </w:rPr>
  </w:style>
  <w:style w:type="character" w:customStyle="1" w:styleId="shorttext">
    <w:name w:val="short_text"/>
    <w:basedOn w:val="Domylnaczcionkaakapitu"/>
    <w:rsid w:val="002E3394"/>
  </w:style>
  <w:style w:type="paragraph" w:styleId="Akapitzlist">
    <w:name w:val="List Paragraph"/>
    <w:basedOn w:val="Normalny"/>
    <w:uiPriority w:val="1"/>
    <w:qFormat/>
    <w:rsid w:val="00296293"/>
    <w:pPr>
      <w:ind w:left="720"/>
      <w:contextualSpacing/>
    </w:pPr>
  </w:style>
  <w:style w:type="character" w:styleId="Uwydatnienie">
    <w:name w:val="Emphasis"/>
    <w:basedOn w:val="Domylnaczcionkaakapitu"/>
    <w:uiPriority w:val="20"/>
    <w:qFormat/>
    <w:rsid w:val="00D06DE8"/>
    <w:rPr>
      <w:i/>
      <w:iCs/>
    </w:rPr>
  </w:style>
  <w:style w:type="character" w:styleId="Odwoaniedokomentarza">
    <w:name w:val="annotation reference"/>
    <w:basedOn w:val="Domylnaczcionkaakapitu"/>
    <w:uiPriority w:val="99"/>
    <w:semiHidden/>
    <w:unhideWhenUsed/>
    <w:rsid w:val="004372D5"/>
    <w:rPr>
      <w:sz w:val="16"/>
      <w:szCs w:val="16"/>
    </w:rPr>
  </w:style>
  <w:style w:type="paragraph" w:styleId="Tekstkomentarza">
    <w:name w:val="annotation text"/>
    <w:basedOn w:val="Normalny"/>
    <w:link w:val="TekstkomentarzaZnak"/>
    <w:uiPriority w:val="99"/>
    <w:semiHidden/>
    <w:unhideWhenUsed/>
    <w:rsid w:val="00437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2D5"/>
    <w:rPr>
      <w:sz w:val="20"/>
      <w:szCs w:val="20"/>
    </w:rPr>
  </w:style>
  <w:style w:type="paragraph" w:styleId="Tematkomentarza">
    <w:name w:val="annotation subject"/>
    <w:basedOn w:val="Tekstkomentarza"/>
    <w:next w:val="Tekstkomentarza"/>
    <w:link w:val="TematkomentarzaZnak"/>
    <w:uiPriority w:val="99"/>
    <w:semiHidden/>
    <w:unhideWhenUsed/>
    <w:rsid w:val="004372D5"/>
    <w:rPr>
      <w:b/>
      <w:bCs/>
    </w:rPr>
  </w:style>
  <w:style w:type="character" w:customStyle="1" w:styleId="TematkomentarzaZnak">
    <w:name w:val="Temat komentarza Znak"/>
    <w:basedOn w:val="TekstkomentarzaZnak"/>
    <w:link w:val="Tematkomentarza"/>
    <w:uiPriority w:val="99"/>
    <w:semiHidden/>
    <w:rsid w:val="004372D5"/>
    <w:rPr>
      <w:b/>
      <w:bCs/>
      <w:sz w:val="20"/>
      <w:szCs w:val="20"/>
    </w:rPr>
  </w:style>
  <w:style w:type="paragraph" w:styleId="Tekstdymka">
    <w:name w:val="Balloon Text"/>
    <w:basedOn w:val="Normalny"/>
    <w:link w:val="TekstdymkaZnak"/>
    <w:uiPriority w:val="99"/>
    <w:semiHidden/>
    <w:unhideWhenUsed/>
    <w:rsid w:val="004372D5"/>
    <w:pPr>
      <w:spacing w:after="0"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437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15920">
      <w:bodyDiv w:val="1"/>
      <w:marLeft w:val="0"/>
      <w:marRight w:val="0"/>
      <w:marTop w:val="0"/>
      <w:marBottom w:val="0"/>
      <w:divBdr>
        <w:top w:val="none" w:sz="0" w:space="0" w:color="auto"/>
        <w:left w:val="none" w:sz="0" w:space="0" w:color="auto"/>
        <w:bottom w:val="none" w:sz="0" w:space="0" w:color="auto"/>
        <w:right w:val="none" w:sz="0" w:space="0" w:color="auto"/>
      </w:divBdr>
    </w:div>
    <w:div w:id="503545319">
      <w:bodyDiv w:val="1"/>
      <w:marLeft w:val="0"/>
      <w:marRight w:val="0"/>
      <w:marTop w:val="0"/>
      <w:marBottom w:val="0"/>
      <w:divBdr>
        <w:top w:val="none" w:sz="0" w:space="0" w:color="auto"/>
        <w:left w:val="none" w:sz="0" w:space="0" w:color="auto"/>
        <w:bottom w:val="none" w:sz="0" w:space="0" w:color="auto"/>
        <w:right w:val="none" w:sz="0" w:space="0" w:color="auto"/>
      </w:divBdr>
    </w:div>
    <w:div w:id="829253919">
      <w:bodyDiv w:val="1"/>
      <w:marLeft w:val="0"/>
      <w:marRight w:val="0"/>
      <w:marTop w:val="0"/>
      <w:marBottom w:val="0"/>
      <w:divBdr>
        <w:top w:val="none" w:sz="0" w:space="0" w:color="auto"/>
        <w:left w:val="none" w:sz="0" w:space="0" w:color="auto"/>
        <w:bottom w:val="none" w:sz="0" w:space="0" w:color="auto"/>
        <w:right w:val="none" w:sz="0" w:space="0" w:color="auto"/>
      </w:divBdr>
    </w:div>
    <w:div w:id="1040938722">
      <w:bodyDiv w:val="1"/>
      <w:marLeft w:val="0"/>
      <w:marRight w:val="0"/>
      <w:marTop w:val="0"/>
      <w:marBottom w:val="0"/>
      <w:divBdr>
        <w:top w:val="none" w:sz="0" w:space="0" w:color="auto"/>
        <w:left w:val="none" w:sz="0" w:space="0" w:color="auto"/>
        <w:bottom w:val="none" w:sz="0" w:space="0" w:color="auto"/>
        <w:right w:val="none" w:sz="0" w:space="0" w:color="auto"/>
      </w:divBdr>
    </w:div>
    <w:div w:id="1068114976">
      <w:bodyDiv w:val="1"/>
      <w:marLeft w:val="0"/>
      <w:marRight w:val="0"/>
      <w:marTop w:val="0"/>
      <w:marBottom w:val="0"/>
      <w:divBdr>
        <w:top w:val="none" w:sz="0" w:space="0" w:color="auto"/>
        <w:left w:val="none" w:sz="0" w:space="0" w:color="auto"/>
        <w:bottom w:val="none" w:sz="0" w:space="0" w:color="auto"/>
        <w:right w:val="none" w:sz="0" w:space="0" w:color="auto"/>
      </w:divBdr>
    </w:div>
    <w:div w:id="1213661384">
      <w:bodyDiv w:val="1"/>
      <w:marLeft w:val="0"/>
      <w:marRight w:val="0"/>
      <w:marTop w:val="0"/>
      <w:marBottom w:val="0"/>
      <w:divBdr>
        <w:top w:val="none" w:sz="0" w:space="0" w:color="auto"/>
        <w:left w:val="none" w:sz="0" w:space="0" w:color="auto"/>
        <w:bottom w:val="none" w:sz="0" w:space="0" w:color="auto"/>
        <w:right w:val="none" w:sz="0" w:space="0" w:color="auto"/>
      </w:divBdr>
    </w:div>
    <w:div w:id="1505631559">
      <w:bodyDiv w:val="1"/>
      <w:marLeft w:val="0"/>
      <w:marRight w:val="0"/>
      <w:marTop w:val="0"/>
      <w:marBottom w:val="0"/>
      <w:divBdr>
        <w:top w:val="none" w:sz="0" w:space="0" w:color="auto"/>
        <w:left w:val="none" w:sz="0" w:space="0" w:color="auto"/>
        <w:bottom w:val="none" w:sz="0" w:space="0" w:color="auto"/>
        <w:right w:val="none" w:sz="0" w:space="0" w:color="auto"/>
      </w:divBdr>
    </w:div>
    <w:div w:id="1561286588">
      <w:bodyDiv w:val="1"/>
      <w:marLeft w:val="0"/>
      <w:marRight w:val="0"/>
      <w:marTop w:val="0"/>
      <w:marBottom w:val="0"/>
      <w:divBdr>
        <w:top w:val="none" w:sz="0" w:space="0" w:color="auto"/>
        <w:left w:val="none" w:sz="0" w:space="0" w:color="auto"/>
        <w:bottom w:val="none" w:sz="0" w:space="0" w:color="auto"/>
        <w:right w:val="none" w:sz="0" w:space="0" w:color="auto"/>
      </w:divBdr>
      <w:divsChild>
        <w:div w:id="1742630312">
          <w:marLeft w:val="60"/>
          <w:marRight w:val="0"/>
          <w:marTop w:val="0"/>
          <w:marBottom w:val="0"/>
          <w:divBdr>
            <w:top w:val="none" w:sz="0" w:space="0" w:color="auto"/>
            <w:left w:val="none" w:sz="0" w:space="0" w:color="auto"/>
            <w:bottom w:val="none" w:sz="0" w:space="0" w:color="auto"/>
            <w:right w:val="none" w:sz="0" w:space="0" w:color="auto"/>
          </w:divBdr>
          <w:divsChild>
            <w:div w:id="1902211366">
              <w:marLeft w:val="0"/>
              <w:marRight w:val="0"/>
              <w:marTop w:val="0"/>
              <w:marBottom w:val="0"/>
              <w:divBdr>
                <w:top w:val="none" w:sz="0" w:space="0" w:color="auto"/>
                <w:left w:val="none" w:sz="0" w:space="0" w:color="auto"/>
                <w:bottom w:val="none" w:sz="0" w:space="0" w:color="auto"/>
                <w:right w:val="none" w:sz="0" w:space="0" w:color="auto"/>
              </w:divBdr>
              <w:divsChild>
                <w:div w:id="1660649210">
                  <w:marLeft w:val="0"/>
                  <w:marRight w:val="0"/>
                  <w:marTop w:val="0"/>
                  <w:marBottom w:val="120"/>
                  <w:divBdr>
                    <w:top w:val="single" w:sz="6" w:space="0" w:color="F5F5F5"/>
                    <w:left w:val="single" w:sz="6" w:space="0" w:color="F5F5F5"/>
                    <w:bottom w:val="single" w:sz="6" w:space="0" w:color="F5F5F5"/>
                    <w:right w:val="single" w:sz="6" w:space="0" w:color="F5F5F5"/>
                  </w:divBdr>
                  <w:divsChild>
                    <w:div w:id="1464883212">
                      <w:marLeft w:val="0"/>
                      <w:marRight w:val="0"/>
                      <w:marTop w:val="0"/>
                      <w:marBottom w:val="0"/>
                      <w:divBdr>
                        <w:top w:val="none" w:sz="0" w:space="0" w:color="auto"/>
                        <w:left w:val="none" w:sz="0" w:space="0" w:color="auto"/>
                        <w:bottom w:val="none" w:sz="0" w:space="0" w:color="auto"/>
                        <w:right w:val="none" w:sz="0" w:space="0" w:color="auto"/>
                      </w:divBdr>
                      <w:divsChild>
                        <w:div w:id="12578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139550">
      <w:bodyDiv w:val="1"/>
      <w:marLeft w:val="0"/>
      <w:marRight w:val="0"/>
      <w:marTop w:val="0"/>
      <w:marBottom w:val="0"/>
      <w:divBdr>
        <w:top w:val="none" w:sz="0" w:space="0" w:color="auto"/>
        <w:left w:val="none" w:sz="0" w:space="0" w:color="auto"/>
        <w:bottom w:val="none" w:sz="0" w:space="0" w:color="auto"/>
        <w:right w:val="none" w:sz="0" w:space="0" w:color="auto"/>
      </w:divBdr>
    </w:div>
    <w:div w:id="1750274753">
      <w:bodyDiv w:val="1"/>
      <w:marLeft w:val="0"/>
      <w:marRight w:val="0"/>
      <w:marTop w:val="0"/>
      <w:marBottom w:val="0"/>
      <w:divBdr>
        <w:top w:val="none" w:sz="0" w:space="0" w:color="auto"/>
        <w:left w:val="none" w:sz="0" w:space="0" w:color="auto"/>
        <w:bottom w:val="none" w:sz="0" w:space="0" w:color="auto"/>
        <w:right w:val="none" w:sz="0" w:space="0" w:color="auto"/>
      </w:divBdr>
      <w:divsChild>
        <w:div w:id="461465770">
          <w:marLeft w:val="60"/>
          <w:marRight w:val="0"/>
          <w:marTop w:val="0"/>
          <w:marBottom w:val="0"/>
          <w:divBdr>
            <w:top w:val="none" w:sz="0" w:space="0" w:color="auto"/>
            <w:left w:val="none" w:sz="0" w:space="0" w:color="auto"/>
            <w:bottom w:val="none" w:sz="0" w:space="0" w:color="auto"/>
            <w:right w:val="none" w:sz="0" w:space="0" w:color="auto"/>
          </w:divBdr>
          <w:divsChild>
            <w:div w:id="140344549">
              <w:marLeft w:val="0"/>
              <w:marRight w:val="0"/>
              <w:marTop w:val="0"/>
              <w:marBottom w:val="0"/>
              <w:divBdr>
                <w:top w:val="none" w:sz="0" w:space="0" w:color="auto"/>
                <w:left w:val="none" w:sz="0" w:space="0" w:color="auto"/>
                <w:bottom w:val="none" w:sz="0" w:space="0" w:color="auto"/>
                <w:right w:val="none" w:sz="0" w:space="0" w:color="auto"/>
              </w:divBdr>
              <w:divsChild>
                <w:div w:id="690297898">
                  <w:marLeft w:val="0"/>
                  <w:marRight w:val="0"/>
                  <w:marTop w:val="0"/>
                  <w:marBottom w:val="120"/>
                  <w:divBdr>
                    <w:top w:val="single" w:sz="6" w:space="0" w:color="F5F5F5"/>
                    <w:left w:val="single" w:sz="6" w:space="0" w:color="F5F5F5"/>
                    <w:bottom w:val="single" w:sz="6" w:space="0" w:color="F5F5F5"/>
                    <w:right w:val="single" w:sz="6" w:space="0" w:color="F5F5F5"/>
                  </w:divBdr>
                  <w:divsChild>
                    <w:div w:id="578829200">
                      <w:marLeft w:val="0"/>
                      <w:marRight w:val="0"/>
                      <w:marTop w:val="0"/>
                      <w:marBottom w:val="0"/>
                      <w:divBdr>
                        <w:top w:val="none" w:sz="0" w:space="0" w:color="auto"/>
                        <w:left w:val="none" w:sz="0" w:space="0" w:color="auto"/>
                        <w:bottom w:val="none" w:sz="0" w:space="0" w:color="auto"/>
                        <w:right w:val="none" w:sz="0" w:space="0" w:color="auto"/>
                      </w:divBdr>
                      <w:divsChild>
                        <w:div w:id="10682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007007">
      <w:bodyDiv w:val="1"/>
      <w:marLeft w:val="0"/>
      <w:marRight w:val="0"/>
      <w:marTop w:val="0"/>
      <w:marBottom w:val="0"/>
      <w:divBdr>
        <w:top w:val="none" w:sz="0" w:space="0" w:color="auto"/>
        <w:left w:val="none" w:sz="0" w:space="0" w:color="auto"/>
        <w:bottom w:val="none" w:sz="0" w:space="0" w:color="auto"/>
        <w:right w:val="none" w:sz="0" w:space="0" w:color="auto"/>
      </w:divBdr>
    </w:div>
    <w:div w:id="211223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6</Pages>
  <Words>3358</Words>
  <Characters>20150</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TK</cp:lastModifiedBy>
  <cp:revision>12</cp:revision>
  <dcterms:created xsi:type="dcterms:W3CDTF">2018-09-25T19:36:00Z</dcterms:created>
  <dcterms:modified xsi:type="dcterms:W3CDTF">2018-09-27T11:08:00Z</dcterms:modified>
</cp:coreProperties>
</file>